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93" w:rsidRDefault="00485489" w:rsidP="00266D93">
      <w:pPr>
        <w:jc w:val="center"/>
        <w:rPr>
          <w:b/>
          <w:sz w:val="40"/>
          <w:szCs w:val="40"/>
        </w:rPr>
      </w:pPr>
      <w:r w:rsidRPr="00100E02">
        <w:rPr>
          <w:b/>
          <w:sz w:val="40"/>
          <w:szCs w:val="40"/>
        </w:rPr>
        <w:t>Château de cartes</w:t>
      </w:r>
    </w:p>
    <w:p w:rsidR="00100E02" w:rsidRPr="00100E02" w:rsidRDefault="00100E02" w:rsidP="00266D93">
      <w:pPr>
        <w:jc w:val="center"/>
        <w:rPr>
          <w:b/>
          <w:sz w:val="40"/>
          <w:szCs w:val="40"/>
        </w:rPr>
      </w:pPr>
    </w:p>
    <w:p w:rsidR="00266D93" w:rsidRPr="00266D93" w:rsidRDefault="00266D93" w:rsidP="00266D93">
      <w:pPr>
        <w:jc w:val="center"/>
        <w:rPr>
          <w:rFonts w:asciiTheme="majorHAnsi" w:hAnsiTheme="majorHAnsi"/>
          <w:sz w:val="22"/>
          <w:szCs w:val="22"/>
        </w:rPr>
      </w:pPr>
      <w:r w:rsidRPr="00266D93">
        <w:rPr>
          <w:rFonts w:asciiTheme="majorHAnsi" w:hAnsiTheme="majorHAnsi"/>
          <w:noProof/>
          <w:sz w:val="22"/>
          <w:szCs w:val="22"/>
        </w:rPr>
        <w:drawing>
          <wp:inline distT="0" distB="0" distL="0" distR="0">
            <wp:extent cx="3282500" cy="905676"/>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 cstate="print"/>
                    <a:srcRect/>
                    <a:stretch>
                      <a:fillRect/>
                    </a:stretch>
                  </pic:blipFill>
                  <pic:spPr bwMode="auto">
                    <a:xfrm>
                      <a:off x="0" y="0"/>
                      <a:ext cx="3284679" cy="906277"/>
                    </a:xfrm>
                    <a:prstGeom prst="rect">
                      <a:avLst/>
                    </a:prstGeom>
                    <a:noFill/>
                    <a:ln w="9525">
                      <a:noFill/>
                      <a:miter lim="800000"/>
                      <a:headEnd/>
                      <a:tailEnd/>
                    </a:ln>
                  </pic:spPr>
                </pic:pic>
              </a:graphicData>
            </a:graphic>
          </wp:inline>
        </w:drawing>
      </w:r>
    </w:p>
    <w:p w:rsidR="00100E02" w:rsidRDefault="00100E02" w:rsidP="00266D93">
      <w:pPr>
        <w:rPr>
          <w:rFonts w:asciiTheme="majorHAnsi" w:hAnsiTheme="majorHAnsi"/>
          <w:sz w:val="24"/>
          <w:szCs w:val="24"/>
        </w:rPr>
      </w:pPr>
    </w:p>
    <w:p w:rsidR="00485489" w:rsidRPr="00485489" w:rsidRDefault="00485489" w:rsidP="00266D93">
      <w:pPr>
        <w:rPr>
          <w:rFonts w:asciiTheme="majorHAnsi" w:hAnsiTheme="majorHAnsi"/>
          <w:sz w:val="24"/>
          <w:szCs w:val="24"/>
        </w:rPr>
      </w:pPr>
      <m:oMath>
        <m:r>
          <m:rPr>
            <m:sty m:val="p"/>
          </m:rPr>
          <w:rPr>
            <w:rFonts w:ascii="Cambria Math" w:hAnsi="Cambria Math"/>
            <w:sz w:val="24"/>
            <w:szCs w:val="24"/>
          </w:rPr>
          <m:t>Combien faut</m:t>
        </m:r>
      </m:oMath>
      <w:r w:rsidRPr="00485489">
        <w:rPr>
          <w:rFonts w:asciiTheme="majorHAnsi" w:hAnsiTheme="majorHAnsi"/>
          <w:sz w:val="24"/>
          <w:szCs w:val="24"/>
        </w:rPr>
        <w:t>-</w:t>
      </w:r>
      <m:oMath>
        <m:r>
          <w:rPr>
            <w:rFonts w:ascii="Cambria Math" w:hAnsi="Cambria Math"/>
            <w:sz w:val="24"/>
            <w:szCs w:val="24"/>
          </w:rPr>
          <m:t xml:space="preserve">il </m:t>
        </m:r>
        <m:r>
          <m:rPr>
            <m:sty m:val="p"/>
          </m:rPr>
          <w:rPr>
            <w:rFonts w:ascii="Cambria Math" w:hAnsi="Cambria Math"/>
            <w:sz w:val="24"/>
            <w:szCs w:val="24"/>
          </w:rPr>
          <m:t>de cartes pour construire ;</m:t>
        </m:r>
        <m:r>
          <w:rPr>
            <w:rFonts w:ascii="Cambria Math" w:hAnsi="Cambria Math"/>
            <w:sz w:val="24"/>
            <w:szCs w:val="24"/>
          </w:rPr>
          <m:t xml:space="preserve"> 5 </m:t>
        </m:r>
        <m:r>
          <m:rPr>
            <m:sty m:val="p"/>
          </m:rPr>
          <w:rPr>
            <w:rFonts w:ascii="Cambria Math" w:hAnsi="Cambria Math"/>
            <w:sz w:val="24"/>
            <w:szCs w:val="24"/>
          </w:rPr>
          <m:t>étages,</m:t>
        </m:r>
        <m:r>
          <w:rPr>
            <w:rFonts w:ascii="Cambria Math" w:hAnsi="Cambria Math"/>
            <w:sz w:val="24"/>
            <w:szCs w:val="24"/>
          </w:rPr>
          <m:t xml:space="preserve"> 12 </m:t>
        </m:r>
        <m:r>
          <m:rPr>
            <m:sty m:val="p"/>
          </m:rPr>
          <w:rPr>
            <w:rFonts w:ascii="Cambria Math" w:hAnsi="Cambria Math"/>
            <w:sz w:val="24"/>
            <w:szCs w:val="24"/>
          </w:rPr>
          <m:t>étages,</m:t>
        </m:r>
        <m:r>
          <w:rPr>
            <w:rFonts w:ascii="Cambria Math" w:hAnsi="Cambria Math"/>
            <w:sz w:val="24"/>
            <w:szCs w:val="24"/>
          </w:rPr>
          <m:t xml:space="preserve"> 100 </m:t>
        </m:r>
        <m:r>
          <m:rPr>
            <m:sty m:val="p"/>
          </m:rPr>
          <w:rPr>
            <w:rFonts w:ascii="Cambria Math" w:hAnsi="Cambria Math"/>
            <w:sz w:val="24"/>
            <w:szCs w:val="24"/>
          </w:rPr>
          <m:t>étages et, de manière générale,</m:t>
        </m:r>
      </m:oMath>
    </w:p>
    <w:p w:rsidR="00266D93" w:rsidRPr="00485489" w:rsidRDefault="00485489" w:rsidP="00266D93">
      <w:pPr>
        <w:rPr>
          <w:oMath/>
          <w:rFonts w:ascii="Cambria Math" w:hAnsi="Cambria Math"/>
          <w:sz w:val="24"/>
          <w:szCs w:val="24"/>
        </w:rPr>
      </w:pPr>
      <m:oMathPara>
        <m:oMathParaPr>
          <m:jc m:val="left"/>
        </m:oMathParaPr>
        <m:oMath>
          <m:r>
            <w:rPr>
              <w:rFonts w:ascii="Cambria Math" w:hAnsi="Cambria Math"/>
              <w:sz w:val="24"/>
              <w:szCs w:val="24"/>
            </w:rPr>
            <m:t xml:space="preserve"> n </m:t>
          </m:r>
          <m:r>
            <m:rPr>
              <m:sty m:val="p"/>
            </m:rPr>
            <w:rPr>
              <w:rFonts w:ascii="Cambria Math" w:hAnsi="Cambria Math"/>
              <w:sz w:val="24"/>
              <w:szCs w:val="24"/>
            </w:rPr>
            <m:t>étages ?</m:t>
          </m:r>
        </m:oMath>
      </m:oMathPara>
    </w:p>
    <w:p w:rsidR="00266D93" w:rsidRPr="00485489" w:rsidRDefault="00266D93" w:rsidP="00266D93">
      <w:pPr>
        <w:rPr>
          <w:rFonts w:asciiTheme="majorHAnsi" w:hAnsiTheme="majorHAnsi"/>
          <w:sz w:val="24"/>
          <w:szCs w:val="24"/>
        </w:rPr>
      </w:pPr>
    </w:p>
    <w:p w:rsidR="00266D93" w:rsidRPr="00485489" w:rsidRDefault="00266D93" w:rsidP="00266D93">
      <w:pPr>
        <w:pStyle w:val="Corpsdetexte2"/>
        <w:rPr>
          <w:rFonts w:asciiTheme="majorHAnsi" w:hAnsiTheme="majorHAnsi"/>
          <w:i/>
          <w:sz w:val="24"/>
          <w:szCs w:val="24"/>
        </w:rPr>
      </w:pPr>
      <w:r w:rsidRPr="00485489">
        <w:rPr>
          <w:rFonts w:asciiTheme="majorHAnsi" w:hAnsiTheme="majorHAnsi"/>
          <w:i/>
          <w:sz w:val="24"/>
          <w:szCs w:val="24"/>
        </w:rPr>
        <w:t>Vous raconterez sur votre feuille les différentes étapes de votre recherche (vous pouvez minuter le temps, joindre vos brouillons…), les schémas, les observations que vous avez pu faire et qui vous ont fait progresser ou ch</w:t>
      </w:r>
      <w:r w:rsidR="00100E02">
        <w:rPr>
          <w:rFonts w:asciiTheme="majorHAnsi" w:hAnsiTheme="majorHAnsi"/>
          <w:i/>
          <w:sz w:val="24"/>
          <w:szCs w:val="24"/>
        </w:rPr>
        <w:t>anger de méthode</w:t>
      </w:r>
      <w:r w:rsidRPr="00485489">
        <w:rPr>
          <w:rFonts w:asciiTheme="majorHAnsi" w:hAnsiTheme="majorHAnsi"/>
          <w:i/>
          <w:sz w:val="24"/>
          <w:szCs w:val="24"/>
        </w:rPr>
        <w:t>.</w:t>
      </w:r>
    </w:p>
    <w:p w:rsidR="00A948F8" w:rsidRPr="00266D93" w:rsidRDefault="00100E02" w:rsidP="00266D93">
      <w:pPr>
        <w:jc w:val="center"/>
        <w:rPr>
          <w:rFonts w:asciiTheme="majorHAnsi" w:hAnsiTheme="majorHAnsi"/>
        </w:rPr>
      </w:pPr>
    </w:p>
    <w:sectPr w:rsidR="00A948F8" w:rsidRPr="00266D93" w:rsidSect="00266D9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drawingGridHorizontalSpacing w:val="100"/>
  <w:displayHorizontalDrawingGridEvery w:val="2"/>
  <w:characterSpacingControl w:val="doNotCompress"/>
  <w:compat/>
  <w:rsids>
    <w:rsidRoot w:val="00266D93"/>
    <w:rsid w:val="00100E02"/>
    <w:rsid w:val="00266D93"/>
    <w:rsid w:val="00485489"/>
    <w:rsid w:val="00510596"/>
    <w:rsid w:val="007F6B4B"/>
    <w:rsid w:val="00AF4681"/>
    <w:rsid w:val="00AF5797"/>
    <w:rsid w:val="00C5336F"/>
    <w:rsid w:val="00E03F45"/>
    <w:rsid w:val="00F32CCF"/>
    <w:rsid w:val="00F64CBE"/>
    <w:rsid w:val="00FE2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9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66D93"/>
    <w:pPr>
      <w:jc w:val="both"/>
    </w:pPr>
    <w:rPr>
      <w:sz w:val="22"/>
    </w:rPr>
  </w:style>
  <w:style w:type="character" w:customStyle="1" w:styleId="Corpsdetexte2Car">
    <w:name w:val="Corps de texte 2 Car"/>
    <w:basedOn w:val="Policepardfaut"/>
    <w:link w:val="Corpsdetexte2"/>
    <w:semiHidden/>
    <w:rsid w:val="00266D93"/>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266D93"/>
    <w:rPr>
      <w:rFonts w:ascii="Tahoma" w:hAnsi="Tahoma" w:cs="Tahoma"/>
      <w:sz w:val="16"/>
      <w:szCs w:val="16"/>
    </w:rPr>
  </w:style>
  <w:style w:type="character" w:customStyle="1" w:styleId="TextedebullesCar">
    <w:name w:val="Texte de bulles Car"/>
    <w:basedOn w:val="Policepardfaut"/>
    <w:link w:val="Textedebulles"/>
    <w:uiPriority w:val="99"/>
    <w:semiHidden/>
    <w:rsid w:val="00266D9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323</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Ben</cp:lastModifiedBy>
  <cp:revision>3</cp:revision>
  <dcterms:created xsi:type="dcterms:W3CDTF">2012-07-11T17:34:00Z</dcterms:created>
  <dcterms:modified xsi:type="dcterms:W3CDTF">2012-07-11T18:04:00Z</dcterms:modified>
</cp:coreProperties>
</file>