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D5" w:rsidRDefault="00DC5CC9" w:rsidP="006711D5">
      <w:pPr>
        <w:pStyle w:val="En-tt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Parallélogrammes</w:t>
      </w:r>
    </w:p>
    <w:p w:rsidR="001C4E98" w:rsidRPr="006711D5" w:rsidRDefault="001C4E98" w:rsidP="006711D5">
      <w:pPr>
        <w:pStyle w:val="En-tte"/>
        <w:jc w:val="center"/>
        <w:rPr>
          <w:b/>
          <w:sz w:val="40"/>
          <w:szCs w:val="40"/>
        </w:rPr>
      </w:pPr>
    </w:p>
    <w:p w:rsidR="006711D5" w:rsidRDefault="006711D5" w:rsidP="005E28C1">
      <w:pPr>
        <w:pStyle w:val="En-tte"/>
        <w:rPr>
          <w:sz w:val="24"/>
          <w:szCs w:val="24"/>
        </w:rPr>
      </w:pPr>
    </w:p>
    <w:p w:rsidR="00DC5CC9" w:rsidRPr="00DC5CC9" w:rsidRDefault="00DC5CC9" w:rsidP="009E107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ABC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est un triangle quelconque. 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I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est le milieu de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AB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, J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celui de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AC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. M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est le point tel que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 </m:t>
          </m:r>
        </m:oMath>
      </m:oMathPara>
    </w:p>
    <w:p w:rsidR="00DC5CC9" w:rsidRPr="00DC5CC9" w:rsidRDefault="00DC5CC9" w:rsidP="009E107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ABJM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est un parallélogramme, 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N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est le point tel que 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AICN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est un parallélogramme. </m:t>
          </m:r>
        </m:oMath>
      </m:oMathPara>
    </w:p>
    <w:p w:rsidR="00DC5CC9" w:rsidRPr="00DC5CC9" w:rsidRDefault="00DC5CC9" w:rsidP="009E1074">
      <w:pPr>
        <w:rPr>
          <w:oMath/>
          <w:rFonts w:ascii="Cambria Math" w:eastAsia="Times New Roman" w:hAnsi="Cambria Math" w:cs="Times New Roman"/>
          <w:sz w:val="24"/>
          <w:szCs w:val="24"/>
          <w:lang w:eastAsia="fr-F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P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est le milieu du segment 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[MN].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Que dire des droites 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(AP)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et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 (BC) 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?</m:t>
          </m:r>
        </m:oMath>
      </m:oMathPara>
    </w:p>
    <w:p w:rsidR="00D26945" w:rsidRPr="00753D94" w:rsidRDefault="00D26945" w:rsidP="00D26945">
      <w:pPr>
        <w:rPr>
          <w:rFonts w:ascii="Times New Roman" w:hAnsi="Times New Roman" w:cs="Times New Roman"/>
          <w:sz w:val="24"/>
          <w:szCs w:val="24"/>
        </w:rPr>
      </w:pPr>
    </w:p>
    <w:p w:rsidR="00D26945" w:rsidRPr="00725485" w:rsidRDefault="00D26945" w:rsidP="00D26945">
      <w:pPr>
        <w:jc w:val="center"/>
        <w:rPr>
          <w:rFonts w:ascii="Times New Roman" w:hAnsi="Times New Roman" w:cs="Times New Roman"/>
        </w:rPr>
      </w:pPr>
      <w:r w:rsidRPr="00F42834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3007619" cy="2088000"/>
            <wp:effectExtent l="0" t="0" r="2540" b="762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7619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5D8" w:rsidRDefault="00BC55D8">
      <w:pPr>
        <w:rPr>
          <w:rFonts w:asciiTheme="majorHAnsi" w:hAnsiTheme="majorHAnsi" w:cs="Times New Roman"/>
          <w:i/>
          <w:sz w:val="24"/>
          <w:szCs w:val="24"/>
          <w:u w:val="single"/>
        </w:rPr>
      </w:pPr>
      <w:r>
        <w:rPr>
          <w:rFonts w:asciiTheme="majorHAnsi" w:hAnsiTheme="majorHAnsi" w:cs="Times New Roman"/>
          <w:i/>
          <w:sz w:val="24"/>
          <w:szCs w:val="24"/>
          <w:u w:val="single"/>
        </w:rPr>
        <w:br w:type="page"/>
      </w:r>
    </w:p>
    <w:p w:rsidR="00D26945" w:rsidRDefault="00D26945" w:rsidP="00D26945">
      <w:pPr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BC55D8">
        <w:rPr>
          <w:rFonts w:asciiTheme="majorHAnsi" w:hAnsiTheme="majorHAnsi" w:cs="Times New Roman"/>
          <w:i/>
          <w:sz w:val="24"/>
          <w:szCs w:val="24"/>
          <w:u w:val="single"/>
        </w:rPr>
        <w:lastRenderedPageBreak/>
        <w:t>Extrait du programme de 1</w:t>
      </w:r>
      <w:r w:rsidRPr="00BC55D8">
        <w:rPr>
          <w:rFonts w:asciiTheme="majorHAnsi" w:hAnsiTheme="majorHAnsi" w:cs="Times New Roman"/>
          <w:i/>
          <w:sz w:val="24"/>
          <w:szCs w:val="24"/>
          <w:u w:val="single"/>
          <w:vertAlign w:val="superscript"/>
        </w:rPr>
        <w:t>ère </w:t>
      </w:r>
      <w:r w:rsidRPr="00BC55D8">
        <w:rPr>
          <w:rFonts w:asciiTheme="majorHAnsi" w:hAnsiTheme="majorHAnsi" w:cs="Times New Roman"/>
          <w:i/>
          <w:sz w:val="24"/>
          <w:szCs w:val="24"/>
          <w:u w:val="single"/>
        </w:rPr>
        <w:t>:</w:t>
      </w:r>
    </w:p>
    <w:p w:rsidR="00565C72" w:rsidRPr="00BC55D8" w:rsidRDefault="00565C72" w:rsidP="00D26945">
      <w:pPr>
        <w:rPr>
          <w:rFonts w:asciiTheme="majorHAnsi" w:hAnsiTheme="majorHAnsi" w:cs="Times New Roman"/>
          <w:i/>
          <w:sz w:val="24"/>
          <w:szCs w:val="24"/>
          <w:u w:val="single"/>
        </w:rPr>
      </w:pPr>
    </w:p>
    <w:p w:rsidR="00D26945" w:rsidRPr="00725485" w:rsidRDefault="00D26945" w:rsidP="00D26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2C2A2A"/>
          <w:lang w:eastAsia="fr-FR"/>
        </w:rPr>
      </w:pPr>
      <w:r w:rsidRPr="00BC55D8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L’objectif est de renforcer la capacité des élèves à étudier des problèmes dont la résolution repose sur des calculs de distances et d’angles, la démonstration d’alignement, de parallélisme ou d’orthogonalité</w:t>
      </w:r>
      <w:r w:rsidRPr="00BC55D8">
        <w:rPr>
          <w:rFonts w:ascii="Times New Roman" w:hAnsi="Times New Roman" w:cs="Times New Roman"/>
          <w:color w:val="2C2A2A"/>
          <w:lang w:eastAsia="fr-FR"/>
        </w:rPr>
        <w:t>.</w:t>
      </w:r>
    </w:p>
    <w:p w:rsidR="00D26945" w:rsidRPr="00BC55D8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BC55D8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L’idée est de laisser chaque élève choisir une méthode et de l’aider ensuite dans la mise en œuvre de </w:t>
      </w:r>
      <w:r w:rsidRPr="00BC55D8">
        <w:rPr>
          <w:rFonts w:asciiTheme="majorHAnsi" w:hAnsiTheme="majorHAnsi" w:cs="Times New Roman"/>
          <w:b/>
          <w:bCs/>
          <w:color w:val="2C2A2A"/>
          <w:sz w:val="24"/>
          <w:szCs w:val="24"/>
          <w:lang w:eastAsia="fr-FR"/>
        </w:rPr>
        <w:t>sa</w:t>
      </w:r>
      <w:r w:rsidRPr="00BC55D8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 méthode.</w:t>
      </w:r>
    </w:p>
    <w:p w:rsidR="00983DD2" w:rsidRDefault="00983DD2" w:rsidP="00D26945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  <w:color w:val="2C2A2A"/>
          <w:sz w:val="24"/>
          <w:szCs w:val="24"/>
          <w:lang w:eastAsia="fr-FR"/>
        </w:rPr>
      </w:pPr>
    </w:p>
    <w:p w:rsidR="00D26945" w:rsidRPr="00BC55D8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  <w:color w:val="2C2A2A"/>
          <w:sz w:val="24"/>
          <w:szCs w:val="24"/>
          <w:lang w:eastAsia="fr-FR"/>
        </w:rPr>
      </w:pPr>
      <w:r w:rsidRPr="00BC55D8">
        <w:rPr>
          <w:rFonts w:asciiTheme="majorHAnsi" w:hAnsiTheme="majorHAnsi" w:cs="Times New Roman"/>
          <w:b/>
          <w:bCs/>
          <w:color w:val="2C2A2A"/>
          <w:sz w:val="24"/>
          <w:szCs w:val="24"/>
          <w:lang w:eastAsia="fr-FR"/>
        </w:rPr>
        <w:t>Piste 1 : Avec des configurations</w:t>
      </w:r>
    </w:p>
    <w:p w:rsidR="00D26945" w:rsidRPr="00753D94" w:rsidRDefault="003E202E" w:rsidP="00D26945">
      <w:pPr>
        <w:autoSpaceDE w:val="0"/>
        <w:autoSpaceDN w:val="0"/>
        <w:adjustRightInd w:val="0"/>
        <w:rPr>
          <w:rFonts w:ascii="Times New Roman" w:hAnsi="Times New Roman" w:cs="Times New Roman"/>
          <w:color w:val="2C2A2A"/>
          <w:sz w:val="24"/>
          <w:szCs w:val="24"/>
          <w:lang w:eastAsia="fr-FR"/>
        </w:rPr>
      </w:pPr>
      <w:r w:rsidRPr="003E202E"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32.85pt;margin-top:44.5pt;width:299.75pt;height:76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">
            <v:textbox>
              <w:txbxContent>
                <w:p w:rsidR="00D26945" w:rsidRPr="009E1074" w:rsidRDefault="00D26945" w:rsidP="00D26945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9E1074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En utilisant des points de la figure, comme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oMath>
                  <w:r w:rsidRPr="009E1074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</w:t>
                  </w:r>
                  <w:r w:rsidR="00BC55D8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le point d’intersection de </w:t>
                  </w:r>
                  <m:oMath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AP</m:t>
                        </m:r>
                      </m:e>
                    </m:d>
                  </m:oMath>
                  <w:r w:rsidR="00BC55D8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et </w:t>
                  </w:r>
                  <m:oMath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JM</m:t>
                        </m:r>
                      </m:e>
                    </m:d>
                  </m:oMath>
                  <w:r w:rsidRPr="009E1074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, et/ou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oMath>
                  <w:r w:rsidRPr="009E1074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le </w:t>
                  </w:r>
                  <w:r w:rsidR="00BC55D8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point d’intersection de </w:t>
                  </w:r>
                  <m:oMath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AN</m:t>
                        </m:r>
                      </m:e>
                    </m:d>
                  </m:oMath>
                  <w:r w:rsidR="00BC55D8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et </w:t>
                  </w:r>
                  <m:oMath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JM</m:t>
                        </m:r>
                      </m:e>
                    </m:d>
                  </m:oMath>
                  <w:r w:rsidRPr="009E1074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, et/ou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oMath>
                  <w:r w:rsidR="00BC55D8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le milieu de </w:t>
                  </w:r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JN</m:t>
                        </m:r>
                      </m:e>
                    </m:d>
                  </m:oMath>
                  <w:r w:rsidR="00BC55D8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, on peut démontrer que </w:t>
                  </w:r>
                  <m:oMath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AP</m:t>
                        </m:r>
                      </m:e>
                    </m:d>
                  </m:oMath>
                  <w:r w:rsidR="00BC55D8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est parallèle à </w:t>
                  </w:r>
                  <m:oMath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BC</m:t>
                        </m:r>
                      </m:e>
                    </m:d>
                  </m:oMath>
                  <w:r w:rsidRPr="009E1074">
                    <w:rPr>
                      <w:rFonts w:asciiTheme="majorHAnsi" w:hAnsiTheme="majorHAnsi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D26945" w:rsidRPr="00B22756">
        <w:rPr>
          <w:rFonts w:ascii="Times New Roman" w:hAnsi="Times New Roman" w:cs="Times New Roman"/>
          <w:noProof/>
          <w:color w:val="2C2A2A"/>
          <w:sz w:val="24"/>
          <w:szCs w:val="24"/>
          <w:lang w:eastAsia="fr-FR"/>
        </w:rPr>
        <w:drawing>
          <wp:inline distT="0" distB="0" distL="0" distR="0">
            <wp:extent cx="2628470" cy="1872000"/>
            <wp:effectExtent l="0" t="0" r="63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47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DD2" w:rsidRDefault="00983DD2" w:rsidP="00D26945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  <w:color w:val="2C2A2A"/>
          <w:sz w:val="24"/>
          <w:szCs w:val="24"/>
          <w:lang w:eastAsia="fr-FR"/>
        </w:rPr>
      </w:pPr>
    </w:p>
    <w:p w:rsidR="00D26945" w:rsidRPr="009E1074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  <w:color w:val="2C2A2A"/>
          <w:sz w:val="24"/>
          <w:szCs w:val="24"/>
          <w:lang w:eastAsia="fr-FR"/>
        </w:rPr>
      </w:pPr>
      <w:r w:rsidRPr="009E1074">
        <w:rPr>
          <w:rFonts w:asciiTheme="majorHAnsi" w:hAnsiTheme="majorHAnsi" w:cs="Times New Roman"/>
          <w:b/>
          <w:bCs/>
          <w:color w:val="2C2A2A"/>
          <w:sz w:val="24"/>
          <w:szCs w:val="24"/>
          <w:lang w:eastAsia="fr-FR"/>
        </w:rPr>
        <w:t>Piste 2 : Avec un repère</w:t>
      </w:r>
    </w:p>
    <w:p w:rsidR="00D26945" w:rsidRPr="00753D94" w:rsidRDefault="003E202E" w:rsidP="00D26945">
      <w:pPr>
        <w:autoSpaceDE w:val="0"/>
        <w:autoSpaceDN w:val="0"/>
        <w:adjustRightInd w:val="0"/>
        <w:rPr>
          <w:rFonts w:ascii="Times New Roman" w:hAnsi="Times New Roman" w:cs="Times New Roman"/>
          <w:color w:val="2C2A2A"/>
          <w:sz w:val="24"/>
          <w:szCs w:val="24"/>
          <w:lang w:eastAsia="fr-FR"/>
        </w:rPr>
      </w:pPr>
      <w:r w:rsidRPr="003E202E">
        <w:rPr>
          <w:rFonts w:ascii="Times New Roman" w:hAnsi="Times New Roman" w:cs="Times New Roman"/>
          <w:noProof/>
          <w:lang w:eastAsia="fr-FR"/>
        </w:rPr>
        <w:pict>
          <v:shape id="Text Box 3" o:spid="_x0000_s1026" type="#_x0000_t202" style="position:absolute;margin-left:237.2pt;margin-top:31.1pt;width:295.4pt;height:83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">
            <v:textbox>
              <w:txbxContent>
                <w:p w:rsidR="00D26945" w:rsidRPr="009E1074" w:rsidRDefault="00D26945" w:rsidP="00D26945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9E1074">
                    <w:rPr>
                      <w:rFonts w:asciiTheme="majorHAnsi" w:hAnsiTheme="majorHAnsi" w:cs="Times New Roman"/>
                      <w:sz w:val="24"/>
                      <w:szCs w:val="24"/>
                    </w:rPr>
                    <w:t>Si l’élève est sensibilisé au choix d’un repère, même quelc</w:t>
                  </w:r>
                  <w:r w:rsidR="009C284B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onque, il peut, dans le repère </w:t>
                  </w:r>
                  <m:oMath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 ; C ; A</m:t>
                        </m:r>
                      </m:e>
                    </m:d>
                  </m:oMath>
                  <w:r w:rsidRPr="009E1074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par exemple chercher les coordonnées de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oMath>
                  <w:r w:rsidRPr="009E1074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et utiliser les vecteurs ou les droites pour conclure.</w:t>
                  </w:r>
                </w:p>
              </w:txbxContent>
            </v:textbox>
          </v:shape>
        </w:pict>
      </w:r>
      <w:r w:rsidR="00D26945" w:rsidRPr="00F42834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2592775" cy="18000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77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DD2" w:rsidRDefault="00983DD2" w:rsidP="00D26945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  <w:color w:val="2C2A2A"/>
          <w:sz w:val="24"/>
          <w:szCs w:val="24"/>
          <w:lang w:eastAsia="fr-FR"/>
        </w:rPr>
      </w:pPr>
    </w:p>
    <w:p w:rsidR="00D26945" w:rsidRPr="009E1074" w:rsidRDefault="003E202E" w:rsidP="00D26945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  <w:color w:val="2C2A2A"/>
          <w:sz w:val="24"/>
          <w:szCs w:val="24"/>
          <w:lang w:eastAsia="fr-FR"/>
        </w:rPr>
      </w:pPr>
      <w:r w:rsidRPr="003E202E">
        <w:rPr>
          <w:rFonts w:asciiTheme="majorHAnsi" w:hAnsiTheme="majorHAnsi" w:cs="Times New Roman"/>
          <w:noProof/>
          <w:sz w:val="24"/>
          <w:szCs w:val="24"/>
          <w:lang w:eastAsia="fr-FR"/>
        </w:rPr>
        <w:pict>
          <v:shape id="Text Box 4" o:spid="_x0000_s1028" type="#_x0000_t202" style="position:absolute;margin-left:237.2pt;margin-top:.4pt;width:312.95pt;height:16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">
            <v:textbox>
              <w:txbxContent>
                <w:p w:rsidR="00D26945" w:rsidRPr="00B22756" w:rsidRDefault="00D26945" w:rsidP="00D269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C2A2A"/>
                      <w:lang w:eastAsia="fr-FR"/>
                    </w:rPr>
                  </w:pPr>
                  <w:r w:rsidRPr="009E1074">
                    <w:rPr>
                      <w:rFonts w:asciiTheme="majorHAnsi" w:hAnsiTheme="majorHAnsi" w:cs="Times New Roman"/>
                      <w:color w:val="2C2A2A"/>
                      <w:sz w:val="24"/>
                      <w:szCs w:val="24"/>
                      <w:lang w:eastAsia="fr-FR"/>
                    </w:rPr>
                    <w:t>On peut exprimer le vecteur</w:t>
                  </w:r>
                  <w:r w:rsidRPr="00B22756">
                    <w:rPr>
                      <w:rFonts w:ascii="Times New Roman" w:hAnsi="Times New Roman" w:cs="Times New Roman"/>
                      <w:color w:val="2C2A2A"/>
                      <w:lang w:eastAsia="fr-FR"/>
                    </w:rPr>
                    <w:t xml:space="preserve">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2C2A2A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2C2A2A"/>
                            <w:lang w:eastAsia="fr-FR"/>
                          </w:rPr>
                          <m:t>AP</m:t>
                        </m:r>
                      </m:e>
                    </m:acc>
                  </m:oMath>
                  <w:r w:rsidRPr="009E1074">
                    <w:rPr>
                      <w:rFonts w:asciiTheme="majorHAnsi" w:hAnsiTheme="majorHAnsi" w:cs="Times New Roman"/>
                      <w:color w:val="2C2A2A"/>
                      <w:sz w:val="24"/>
                      <w:szCs w:val="24"/>
                      <w:lang w:eastAsia="fr-FR"/>
                    </w:rPr>
                    <w:t xml:space="preserve"> en fonction du </w:t>
                  </w:r>
                  <w:proofErr w:type="gramStart"/>
                  <w:r w:rsidRPr="009E1074">
                    <w:rPr>
                      <w:rFonts w:asciiTheme="majorHAnsi" w:hAnsiTheme="majorHAnsi" w:cs="Times New Roman"/>
                      <w:color w:val="2C2A2A"/>
                      <w:sz w:val="24"/>
                      <w:szCs w:val="24"/>
                      <w:lang w:eastAsia="fr-FR"/>
                    </w:rPr>
                    <w:t>vecteur</w:t>
                  </w:r>
                  <w:r w:rsidR="009E1074">
                    <w:rPr>
                      <w:rFonts w:ascii="Times New Roman" w:hAnsi="Times New Roman" w:cs="Times New Roman"/>
                      <w:color w:val="2C2A2A"/>
                      <w:position w:val="-6"/>
                      <w:lang w:eastAsia="fr-FR"/>
                    </w:rPr>
                    <w:t xml:space="preserve"> </w:t>
                  </w:r>
                  <m:oMath>
                    <w:proofErr w:type="gramEnd"/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2C2A2A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2C2A2A"/>
                            <w:lang w:eastAsia="fr-FR"/>
                          </w:rPr>
                          <m:t>BC</m:t>
                        </m:r>
                      </m:e>
                    </m:acc>
                  </m:oMath>
                  <w:r w:rsidRPr="00B22756">
                    <w:rPr>
                      <w:rFonts w:ascii="Times New Roman" w:hAnsi="Times New Roman" w:cs="Times New Roman"/>
                      <w:color w:val="2C2A2A"/>
                      <w:lang w:eastAsia="fr-FR"/>
                    </w:rPr>
                    <w:t>.</w:t>
                  </w:r>
                </w:p>
                <w:p w:rsidR="00983DD2" w:rsidRDefault="00983DD2" w:rsidP="00D26945">
                  <w:pPr>
                    <w:autoSpaceDE w:val="0"/>
                    <w:autoSpaceDN w:val="0"/>
                    <w:adjustRightInd w:val="0"/>
                    <w:rPr>
                      <w:rFonts w:ascii="Cambria Math" w:hAnsi="Cambria Math" w:cs="Times New Roman"/>
                      <w:color w:val="2C2A2A"/>
                      <w:sz w:val="24"/>
                      <w:szCs w:val="24"/>
                      <w:lang w:eastAsia="fr-FR"/>
                    </w:rPr>
                  </w:pPr>
                </w:p>
                <w:p w:rsidR="00D26945" w:rsidRDefault="00D26945" w:rsidP="00D26945">
                  <w:pPr>
                    <w:autoSpaceDE w:val="0"/>
                    <w:autoSpaceDN w:val="0"/>
                    <w:adjustRightInd w:val="0"/>
                    <w:rPr>
                      <w:rFonts w:ascii="Cambria Math" w:hAnsi="Cambria Math" w:cs="Times New Roman"/>
                      <w:color w:val="2C2A2A"/>
                      <w:sz w:val="24"/>
                      <w:szCs w:val="24"/>
                      <w:lang w:eastAsia="fr-FR"/>
                    </w:rPr>
                  </w:pPr>
                  <w:r w:rsidRPr="009E1074">
                    <w:rPr>
                      <w:rFonts w:ascii="Cambria Math" w:hAnsi="Cambria Math" w:cs="Times New Roman"/>
                      <w:color w:val="2C2A2A"/>
                      <w:sz w:val="24"/>
                      <w:szCs w:val="24"/>
                      <w:lang w:eastAsia="fr-FR"/>
                    </w:rPr>
                    <w:t>Exemple :</w:t>
                  </w:r>
                </w:p>
                <w:p w:rsidR="009E1074" w:rsidRDefault="003E202E" w:rsidP="00D26945">
                  <w:pPr>
                    <w:autoSpaceDE w:val="0"/>
                    <w:autoSpaceDN w:val="0"/>
                    <w:adjustRightInd w:val="0"/>
                    <w:rPr>
                      <w:rFonts w:ascii="Cambria Math" w:eastAsiaTheme="minorEastAsia" w:hAnsi="Cambria Math" w:cs="Times New Roman"/>
                      <w:color w:val="2C2A2A"/>
                      <w:sz w:val="24"/>
                      <w:szCs w:val="24"/>
                      <w:lang w:eastAsia="fr-FR"/>
                    </w:rPr>
                  </w:pPr>
                  <m:oMathPara>
                    <m:oMathParaPr>
                      <m:jc m:val="left"/>
                    </m:oMathParaPr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AP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color w:val="2C2A2A"/>
                          <w:sz w:val="24"/>
                          <w:szCs w:val="24"/>
                          <w:lang w:eastAsia="fr-FR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2</m:t>
                          </m:r>
                        </m:den>
                      </m:f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AM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color w:val="2C2A2A"/>
                          <w:sz w:val="24"/>
                          <w:szCs w:val="24"/>
                          <w:lang w:eastAsia="fr-FR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2</m:t>
                          </m:r>
                        </m:den>
                      </m:f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AN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color w:val="2C2A2A"/>
                          <w:sz w:val="24"/>
                          <w:szCs w:val="24"/>
                          <w:lang w:eastAsia="fr-FR"/>
                        </w:rPr>
                        <m:t xml:space="preserve">         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2C2A2A"/>
                          <w:sz w:val="24"/>
                          <w:szCs w:val="24"/>
                          <w:lang w:eastAsia="fr-FR"/>
                        </w:rPr>
                        <m:t>donc</m:t>
                      </m:r>
                    </m:oMath>
                  </m:oMathPara>
                </w:p>
                <w:p w:rsidR="009E1074" w:rsidRPr="009E1074" w:rsidRDefault="003E202E" w:rsidP="00D26945">
                  <w:pPr>
                    <w:autoSpaceDE w:val="0"/>
                    <w:autoSpaceDN w:val="0"/>
                    <w:adjustRightInd w:val="0"/>
                    <w:rPr>
                      <w:rFonts w:ascii="Cambria Math" w:eastAsiaTheme="minorEastAsia" w:hAnsi="Cambria Math" w:cs="Times New Roman"/>
                      <w:color w:val="2C2A2A"/>
                      <w:sz w:val="24"/>
                      <w:szCs w:val="24"/>
                      <w:lang w:eastAsia="fr-FR"/>
                    </w:rPr>
                  </w:pPr>
                  <m:oMathPara>
                    <m:oMathParaPr>
                      <m:jc m:val="left"/>
                    </m:oMathParaPr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AP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color w:val="2C2A2A"/>
                          <w:sz w:val="24"/>
                          <w:szCs w:val="24"/>
                          <w:lang w:eastAsia="fr-FR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2</m:t>
                          </m:r>
                        </m:den>
                      </m:f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BJ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color w:val="2C2A2A"/>
                          <w:sz w:val="24"/>
                          <w:szCs w:val="24"/>
                          <w:lang w:eastAsia="fr-FR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2</m:t>
                          </m:r>
                        </m:den>
                      </m:f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IC</m:t>
                          </m:r>
                        </m:e>
                      </m:acc>
                    </m:oMath>
                  </m:oMathPara>
                </w:p>
                <w:p w:rsidR="009E1074" w:rsidRDefault="003E202E" w:rsidP="00D26945">
                  <w:pPr>
                    <w:autoSpaceDE w:val="0"/>
                    <w:autoSpaceDN w:val="0"/>
                    <w:adjustRightInd w:val="0"/>
                    <w:rPr>
                      <w:rFonts w:ascii="Cambria Math" w:eastAsiaTheme="minorEastAsia" w:hAnsi="Cambria Math" w:cs="Times New Roman"/>
                      <w:color w:val="2C2A2A"/>
                      <w:sz w:val="24"/>
                      <w:szCs w:val="24"/>
                      <w:lang w:eastAsia="fr-FR"/>
                    </w:rPr>
                  </w:pPr>
                  <m:oMathPara>
                    <m:oMathParaPr>
                      <m:jc m:val="left"/>
                    </m:oMathParaPr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AP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color w:val="2C2A2A"/>
                          <w:sz w:val="24"/>
                          <w:szCs w:val="24"/>
                          <w:lang w:eastAsia="fr-FR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4</m:t>
                          </m:r>
                        </m:den>
                      </m:f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BA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color w:val="2C2A2A"/>
                          <w:sz w:val="24"/>
                          <w:szCs w:val="24"/>
                          <w:lang w:eastAsia="fr-FR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2</m:t>
                          </m:r>
                        </m:den>
                      </m:f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IJ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color w:val="2C2A2A"/>
                          <w:sz w:val="24"/>
                          <w:szCs w:val="24"/>
                          <w:lang w:eastAsia="fr-FR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2</m:t>
                          </m:r>
                        </m:den>
                      </m:f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IJ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color w:val="2C2A2A"/>
                          <w:sz w:val="24"/>
                          <w:szCs w:val="24"/>
                          <w:lang w:eastAsia="fr-FR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4</m:t>
                          </m:r>
                        </m:den>
                      </m:f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AC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color w:val="2C2A2A"/>
                          <w:sz w:val="24"/>
                          <w:szCs w:val="24"/>
                          <w:lang w:eastAsia="fr-FR"/>
                        </w:rPr>
                        <m:t xml:space="preserve">                                 </m:t>
                      </m:r>
                    </m:oMath>
                  </m:oMathPara>
                </w:p>
                <w:p w:rsidR="009E1074" w:rsidRPr="009E1074" w:rsidRDefault="003E202E" w:rsidP="00D26945">
                  <w:pPr>
                    <w:autoSpaceDE w:val="0"/>
                    <w:autoSpaceDN w:val="0"/>
                    <w:adjustRightInd w:val="0"/>
                    <w:rPr>
                      <w:rFonts w:ascii="Cambria Math" w:hAnsi="Cambria Math" w:cs="Times New Roman"/>
                      <w:color w:val="2C2A2A"/>
                      <w:sz w:val="24"/>
                      <w:szCs w:val="24"/>
                      <w:lang w:eastAsia="fr-FR"/>
                    </w:rPr>
                  </w:pPr>
                  <m:oMathPara>
                    <m:oMathParaPr>
                      <m:jc m:val="left"/>
                    </m:oMathParaPr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AP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color w:val="2C2A2A"/>
                          <w:sz w:val="24"/>
                          <w:szCs w:val="24"/>
                          <w:lang w:eastAsia="fr-FR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4</m:t>
                          </m:r>
                        </m:den>
                      </m:f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color w:val="2C2A2A"/>
                              <w:sz w:val="24"/>
                              <w:szCs w:val="24"/>
                              <w:lang w:eastAsia="fr-FR"/>
                            </w:rPr>
                            <m:t>BC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color w:val="2C2A2A"/>
                          <w:sz w:val="24"/>
                          <w:szCs w:val="24"/>
                          <w:lang w:eastAsia="fr-FR"/>
                        </w:rPr>
                        <m:t xml:space="preserve">           </m:t>
                      </m:r>
                    </m:oMath>
                  </m:oMathPara>
                </w:p>
                <w:p w:rsidR="00D26945" w:rsidRPr="00B22756" w:rsidRDefault="00D26945" w:rsidP="00D269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C2A2A"/>
                      <w:position w:val="-24"/>
                      <w:lang w:eastAsia="fr-FR"/>
                    </w:rPr>
                  </w:pPr>
                </w:p>
                <w:p w:rsidR="00D26945" w:rsidRDefault="00D26945" w:rsidP="00D26945"/>
              </w:txbxContent>
            </v:textbox>
          </v:shape>
        </w:pict>
      </w:r>
      <w:r w:rsidR="00D26945" w:rsidRPr="009E1074">
        <w:rPr>
          <w:rFonts w:asciiTheme="majorHAnsi" w:hAnsiTheme="majorHAnsi" w:cs="Times New Roman"/>
          <w:b/>
          <w:bCs/>
          <w:color w:val="2C2A2A"/>
          <w:sz w:val="24"/>
          <w:szCs w:val="24"/>
          <w:lang w:eastAsia="fr-FR"/>
        </w:rPr>
        <w:t>Piste 3 : Calcul vectoriel</w:t>
      </w:r>
    </w:p>
    <w:p w:rsidR="00D26945" w:rsidRDefault="00D26945" w:rsidP="00D26945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F42834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2592775" cy="18000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77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5D8" w:rsidRDefault="00BC55D8" w:rsidP="00D26945">
      <w:pPr>
        <w:rPr>
          <w:rFonts w:asciiTheme="majorHAnsi" w:hAnsiTheme="majorHAnsi" w:cs="Times New Roman"/>
          <w:sz w:val="24"/>
          <w:szCs w:val="24"/>
        </w:rPr>
      </w:pPr>
    </w:p>
    <w:p w:rsidR="00983DD2" w:rsidRDefault="00983DD2" w:rsidP="00D26945">
      <w:pPr>
        <w:rPr>
          <w:rFonts w:asciiTheme="majorHAnsi" w:hAnsiTheme="majorHAnsi" w:cs="Times New Roman"/>
          <w:sz w:val="24"/>
          <w:szCs w:val="24"/>
        </w:rPr>
      </w:pPr>
    </w:p>
    <w:p w:rsidR="00983DD2" w:rsidRDefault="00983DD2" w:rsidP="00D26945">
      <w:pPr>
        <w:rPr>
          <w:rFonts w:asciiTheme="majorHAnsi" w:hAnsiTheme="majorHAnsi" w:cs="Times New Roman"/>
          <w:sz w:val="24"/>
          <w:szCs w:val="24"/>
        </w:rPr>
      </w:pPr>
    </w:p>
    <w:p w:rsidR="00D26945" w:rsidRPr="009E1074" w:rsidRDefault="00D26945" w:rsidP="00D26945">
      <w:pPr>
        <w:rPr>
          <w:rFonts w:asciiTheme="majorHAnsi" w:hAnsiTheme="majorHAnsi" w:cs="Times New Roman"/>
          <w:sz w:val="24"/>
          <w:szCs w:val="24"/>
        </w:rPr>
      </w:pPr>
      <w:r w:rsidRPr="009E1074">
        <w:rPr>
          <w:rFonts w:asciiTheme="majorHAnsi" w:hAnsiTheme="majorHAnsi" w:cs="Times New Roman"/>
          <w:sz w:val="24"/>
          <w:szCs w:val="24"/>
        </w:rPr>
        <w:t>Méthode un peu « experte » en 1°S pour des élèves qui ont découvert les vecteurs en 2</w:t>
      </w:r>
      <w:r w:rsidRPr="009E1074">
        <w:rPr>
          <w:rFonts w:asciiTheme="majorHAnsi" w:hAnsiTheme="majorHAnsi" w:cs="Times New Roman"/>
          <w:sz w:val="24"/>
          <w:szCs w:val="24"/>
          <w:vertAlign w:val="superscript"/>
        </w:rPr>
        <w:t>nde</w:t>
      </w:r>
      <w:r w:rsidRPr="009E1074">
        <w:rPr>
          <w:rFonts w:asciiTheme="majorHAnsi" w:hAnsiTheme="majorHAnsi" w:cs="Times New Roman"/>
          <w:sz w:val="24"/>
          <w:szCs w:val="24"/>
        </w:rPr>
        <w:t>, en géométrie repérée, et ne les pratiquent hors repère que depuis peu de temps.</w:t>
      </w:r>
    </w:p>
    <w:p w:rsidR="00983DD2" w:rsidRDefault="00983DD2" w:rsidP="00D26945">
      <w:pPr>
        <w:rPr>
          <w:rFonts w:asciiTheme="majorHAnsi" w:hAnsiTheme="majorHAnsi" w:cs="Times New Roman"/>
          <w:i/>
          <w:sz w:val="24"/>
          <w:szCs w:val="24"/>
          <w:u w:val="single"/>
        </w:rPr>
      </w:pPr>
    </w:p>
    <w:p w:rsidR="00D26945" w:rsidRDefault="00D26945" w:rsidP="00D26945">
      <w:pPr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9E1074">
        <w:rPr>
          <w:rFonts w:asciiTheme="majorHAnsi" w:hAnsiTheme="majorHAnsi" w:cs="Times New Roman"/>
          <w:i/>
          <w:sz w:val="24"/>
          <w:szCs w:val="24"/>
          <w:u w:val="single"/>
        </w:rPr>
        <w:t>Extraits du programme de 1</w:t>
      </w:r>
      <w:r w:rsidRPr="009E1074">
        <w:rPr>
          <w:rFonts w:asciiTheme="majorHAnsi" w:hAnsiTheme="majorHAnsi" w:cs="Times New Roman"/>
          <w:i/>
          <w:sz w:val="24"/>
          <w:szCs w:val="24"/>
          <w:u w:val="single"/>
          <w:vertAlign w:val="superscript"/>
        </w:rPr>
        <w:t>ère </w:t>
      </w:r>
      <w:r w:rsidRPr="009E1074">
        <w:rPr>
          <w:rFonts w:asciiTheme="majorHAnsi" w:hAnsiTheme="majorHAnsi" w:cs="Times New Roman"/>
          <w:i/>
          <w:sz w:val="24"/>
          <w:szCs w:val="24"/>
          <w:u w:val="single"/>
        </w:rPr>
        <w:t>:</w:t>
      </w:r>
    </w:p>
    <w:p w:rsidR="00983DD2" w:rsidRPr="009E1074" w:rsidRDefault="00983DD2" w:rsidP="00D26945">
      <w:pPr>
        <w:rPr>
          <w:rFonts w:asciiTheme="majorHAnsi" w:hAnsiTheme="majorHAnsi" w:cs="Times New Roman"/>
          <w:i/>
          <w:sz w:val="24"/>
          <w:szCs w:val="24"/>
          <w:u w:val="single"/>
        </w:rPr>
      </w:pPr>
    </w:p>
    <w:p w:rsidR="00D26945" w:rsidRPr="009E1074" w:rsidRDefault="00D26945" w:rsidP="009E1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9E1074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Expression d’un vecteur du plan en fonction de deux vecteurs non colinéaires</w:t>
      </w:r>
    </w:p>
    <w:p w:rsidR="00D26945" w:rsidRPr="009E1074" w:rsidRDefault="00D26945" w:rsidP="009E1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9E1074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Choisir une décomposition pertinente dans le cadre de la résolution de problèmes</w:t>
      </w:r>
    </w:p>
    <w:p w:rsidR="00D26945" w:rsidRPr="009E1074" w:rsidRDefault="00D26945" w:rsidP="00D26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9E1074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On ne se limite pas au cadre de la géométrie repérée</w:t>
      </w:r>
    </w:p>
    <w:p w:rsidR="00D26945" w:rsidRPr="009E1074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  <w:color w:val="2C2A2A"/>
          <w:sz w:val="24"/>
          <w:szCs w:val="24"/>
          <w:lang w:eastAsia="fr-FR"/>
        </w:rPr>
      </w:pPr>
      <w:r w:rsidRPr="00753D94">
        <w:rPr>
          <w:rFonts w:ascii="Times New Roman" w:hAnsi="Times New Roman" w:cs="Times New Roman"/>
          <w:color w:val="2C2A2A"/>
          <w:position w:val="-24"/>
          <w:sz w:val="24"/>
          <w:szCs w:val="24"/>
          <w:lang w:eastAsia="fr-FR"/>
        </w:rPr>
        <w:br w:type="page"/>
      </w:r>
      <w:r w:rsidRPr="009E1074">
        <w:rPr>
          <w:rFonts w:asciiTheme="majorHAnsi" w:hAnsiTheme="majorHAnsi" w:cs="Times New Roman"/>
          <w:color w:val="2C2A2A"/>
          <w:sz w:val="24"/>
          <w:szCs w:val="24"/>
          <w:u w:val="single"/>
          <w:lang w:eastAsia="fr-FR"/>
        </w:rPr>
        <w:lastRenderedPageBreak/>
        <w:t xml:space="preserve">Divers points d’appui possibles à donner à un élève ayant choisi la </w:t>
      </w:r>
      <w:r w:rsidRPr="009E1074">
        <w:rPr>
          <w:rFonts w:asciiTheme="majorHAnsi" w:hAnsiTheme="majorHAnsi" w:cs="Times New Roman"/>
          <w:b/>
          <w:bCs/>
          <w:color w:val="2C2A2A"/>
          <w:sz w:val="24"/>
          <w:szCs w:val="24"/>
          <w:lang w:eastAsia="fr-FR"/>
        </w:rPr>
        <w:t xml:space="preserve">Piste 1 : Avec des configurations </w:t>
      </w:r>
      <w:r w:rsidRPr="009E1074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 ou à un élève analysant la figure qui ne démarre pas, n’évoque ni les vecteurs, ni un repère.</w:t>
      </w:r>
    </w:p>
    <w:p w:rsidR="00D26945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9E1074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On peut donner un énoncé plus ou moins détaillé à un élève, ou distiller à l’oral des indications (pas forcément toutes) au fur et à mesure si la gestion du groupe le permet.</w:t>
      </w:r>
    </w:p>
    <w:p w:rsidR="00983DD2" w:rsidRPr="009E1074" w:rsidRDefault="00983DD2" w:rsidP="00D26945">
      <w:pP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</w:p>
    <w:p w:rsidR="00D26945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9E1074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Exemples d’indications suivant le comportement de l’élève :</w:t>
      </w:r>
    </w:p>
    <w:p w:rsidR="00983DD2" w:rsidRPr="009E1074" w:rsidRDefault="00983DD2" w:rsidP="00D26945">
      <w:pP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</w:p>
    <w:p w:rsidR="00D26945" w:rsidRPr="006747E3" w:rsidRDefault="006747E3" w:rsidP="00D26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="00D26945" w:rsidRPr="006747E3">
        <w:rPr>
          <w:rFonts w:asciiTheme="majorHAnsi" w:hAnsiTheme="majorHAnsi" w:cs="Times New Roman"/>
          <w:sz w:val="24"/>
          <w:szCs w:val="24"/>
        </w:rPr>
        <w:t xml:space="preserve"> le point d</w:t>
      </w:r>
      <w:r>
        <w:rPr>
          <w:rFonts w:asciiTheme="majorHAnsi" w:hAnsiTheme="majorHAnsi" w:cs="Times New Roman"/>
          <w:sz w:val="24"/>
          <w:szCs w:val="24"/>
        </w:rPr>
        <w:t xml:space="preserve">’intersection de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AP</m:t>
            </m:r>
          </m:e>
        </m:d>
      </m:oMath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et </w:t>
      </w:r>
      <m:oMath>
        <w:proofErr w:type="gramEnd"/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JM</m:t>
            </m:r>
          </m:e>
        </m:d>
      </m:oMath>
      <w:r w:rsidR="00D26945" w:rsidRPr="006747E3">
        <w:rPr>
          <w:rFonts w:asciiTheme="majorHAnsi" w:hAnsiTheme="majorHAnsi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>
        <w:rPr>
          <w:rFonts w:asciiTheme="majorHAnsi" w:hAnsiTheme="majorHAnsi" w:cs="Times New Roman"/>
          <w:sz w:val="24"/>
          <w:szCs w:val="24"/>
        </w:rPr>
        <w:t xml:space="preserve"> le point d’intersection de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AN</m:t>
            </m:r>
          </m:e>
        </m:d>
      </m:oMath>
      <w:r>
        <w:rPr>
          <w:rFonts w:asciiTheme="majorHAnsi" w:hAnsiTheme="majorHAnsi" w:cs="Times New Roman"/>
          <w:sz w:val="24"/>
          <w:szCs w:val="24"/>
        </w:rPr>
        <w:t xml:space="preserve"> et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JM</m:t>
            </m:r>
          </m:e>
        </m:d>
      </m:oMath>
      <w:r w:rsidR="00D26945" w:rsidRPr="006747E3">
        <w:rPr>
          <w:rFonts w:asciiTheme="majorHAnsi" w:hAnsiTheme="majorHAnsi" w:cs="Times New Roman"/>
          <w:sz w:val="24"/>
          <w:szCs w:val="24"/>
        </w:rPr>
        <w:t>.</w:t>
      </w:r>
    </w:p>
    <w:p w:rsidR="00D26945" w:rsidRPr="006747E3" w:rsidRDefault="00D26945" w:rsidP="00D26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  <w:r w:rsidRPr="006747E3">
        <w:rPr>
          <w:rFonts w:asciiTheme="majorHAnsi" w:hAnsiTheme="majorHAnsi" w:cs="Times New Roman"/>
          <w:sz w:val="24"/>
          <w:szCs w:val="24"/>
        </w:rPr>
        <w:t xml:space="preserve">Étudier la position de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="006747E3">
        <w:rPr>
          <w:rFonts w:asciiTheme="majorHAnsi" w:hAnsiTheme="majorHAnsi" w:cs="Times New Roman"/>
          <w:sz w:val="24"/>
          <w:szCs w:val="24"/>
        </w:rPr>
        <w:t xml:space="preserve"> sur le </w:t>
      </w:r>
      <w:proofErr w:type="gramStart"/>
      <w:r w:rsidR="006747E3">
        <w:rPr>
          <w:rFonts w:asciiTheme="majorHAnsi" w:hAnsiTheme="majorHAnsi" w:cs="Times New Roman"/>
          <w:sz w:val="24"/>
          <w:szCs w:val="24"/>
        </w:rPr>
        <w:t xml:space="preserve">segment </w:t>
      </w:r>
      <m:oMath>
        <w:proofErr w:type="gramEnd"/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AN</m:t>
            </m:r>
          </m:e>
        </m:d>
      </m:oMath>
      <w:r w:rsidRPr="006747E3">
        <w:rPr>
          <w:rFonts w:asciiTheme="majorHAnsi" w:hAnsiTheme="majorHAnsi" w:cs="Times New Roman"/>
          <w:sz w:val="24"/>
          <w:szCs w:val="24"/>
        </w:rPr>
        <w:t>.</w:t>
      </w:r>
    </w:p>
    <w:p w:rsidR="00D26945" w:rsidRPr="006747E3" w:rsidRDefault="00D26945" w:rsidP="00D26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  <w:r w:rsidRPr="006747E3">
        <w:rPr>
          <w:rFonts w:asciiTheme="majorHAnsi" w:hAnsiTheme="majorHAnsi" w:cs="Times New Roman"/>
          <w:sz w:val="24"/>
          <w:szCs w:val="24"/>
        </w:rPr>
        <w:t xml:space="preserve">Que représente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6747E3">
        <w:rPr>
          <w:rFonts w:asciiTheme="majorHAnsi" w:hAnsiTheme="majorHAnsi" w:cs="Times New Roman"/>
          <w:sz w:val="24"/>
          <w:szCs w:val="24"/>
        </w:rPr>
        <w:t xml:space="preserve"> pour le triangle </w:t>
      </w:r>
      <m:oMath>
        <m:r>
          <w:rPr>
            <w:rFonts w:ascii="Cambria Math" w:hAnsi="Cambria Math" w:cs="Times New Roman"/>
            <w:sz w:val="24"/>
            <w:szCs w:val="24"/>
          </w:rPr>
          <m:t>AMN</m:t>
        </m:r>
      </m:oMath>
      <w:r w:rsidRPr="006747E3">
        <w:rPr>
          <w:rFonts w:asciiTheme="majorHAnsi" w:hAnsiTheme="majorHAnsi" w:cs="Times New Roman"/>
          <w:sz w:val="24"/>
          <w:szCs w:val="24"/>
        </w:rPr>
        <w:t xml:space="preserve"> ? </w:t>
      </w:r>
    </w:p>
    <w:p w:rsidR="00D26945" w:rsidRPr="006747E3" w:rsidRDefault="00D26945" w:rsidP="00D26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6747E3">
        <w:rPr>
          <w:rFonts w:asciiTheme="majorHAnsi" w:hAnsiTheme="majorHAnsi" w:cs="Times New Roman"/>
          <w:sz w:val="24"/>
          <w:szCs w:val="24"/>
        </w:rPr>
        <w:t xml:space="preserve">Que représente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="006747E3">
        <w:rPr>
          <w:rFonts w:asciiTheme="majorHAnsi" w:hAnsiTheme="majorHAnsi" w:cs="Times New Roman"/>
          <w:sz w:val="24"/>
          <w:szCs w:val="24"/>
        </w:rPr>
        <w:t xml:space="preserve"> pour le segment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MJ</m:t>
            </m:r>
          </m:e>
        </m:d>
      </m:oMath>
      <w:r w:rsidRPr="006747E3">
        <w:rPr>
          <w:rFonts w:asciiTheme="majorHAnsi" w:hAnsiTheme="majorHAnsi" w:cs="Times New Roman"/>
          <w:sz w:val="24"/>
          <w:szCs w:val="24"/>
        </w:rPr>
        <w:t> ?</w:t>
      </w:r>
    </w:p>
    <w:p w:rsidR="00983DD2" w:rsidRDefault="00983DD2" w:rsidP="00D26945">
      <w:pPr>
        <w:autoSpaceDE w:val="0"/>
        <w:autoSpaceDN w:val="0"/>
        <w:adjustRightInd w:val="0"/>
        <w:rPr>
          <w:rFonts w:ascii="Times New Roman" w:hAnsi="Times New Roman" w:cs="Times New Roman"/>
          <w:color w:val="2C2A2A"/>
          <w:sz w:val="24"/>
          <w:szCs w:val="24"/>
          <w:lang w:eastAsia="fr-FR"/>
        </w:rPr>
      </w:pPr>
    </w:p>
    <w:p w:rsidR="00D26945" w:rsidRPr="00983DD2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983DD2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Ou</w:t>
      </w:r>
    </w:p>
    <w:p w:rsidR="00983DD2" w:rsidRPr="00753D94" w:rsidRDefault="00983DD2" w:rsidP="00D26945">
      <w:pPr>
        <w:autoSpaceDE w:val="0"/>
        <w:autoSpaceDN w:val="0"/>
        <w:adjustRightInd w:val="0"/>
        <w:rPr>
          <w:rFonts w:ascii="Times New Roman" w:hAnsi="Times New Roman" w:cs="Times New Roman"/>
          <w:color w:val="2C2A2A"/>
          <w:sz w:val="24"/>
          <w:szCs w:val="24"/>
          <w:lang w:eastAsia="fr-FR"/>
        </w:rPr>
      </w:pPr>
    </w:p>
    <w:p w:rsidR="00D26945" w:rsidRPr="006747E3" w:rsidRDefault="00D26945" w:rsidP="00D26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  <w:r w:rsidRPr="006747E3">
        <w:rPr>
          <w:rFonts w:asciiTheme="majorHAnsi" w:hAnsiTheme="majorHAnsi" w:cs="Times New Roman"/>
          <w:sz w:val="24"/>
          <w:szCs w:val="24"/>
        </w:rPr>
        <w:t xml:space="preserve">Utiliser le milieu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6747E3">
        <w:rPr>
          <w:rFonts w:asciiTheme="majorHAnsi" w:hAnsiTheme="majorHAnsi" w:cs="Times New Roman"/>
          <w:sz w:val="24"/>
          <w:szCs w:val="24"/>
        </w:rPr>
        <w:t xml:space="preserve"> du </w:t>
      </w:r>
      <w:proofErr w:type="gramStart"/>
      <w:r w:rsidRPr="006747E3">
        <w:rPr>
          <w:rFonts w:asciiTheme="majorHAnsi" w:hAnsiTheme="majorHAnsi" w:cs="Times New Roman"/>
          <w:sz w:val="24"/>
          <w:szCs w:val="24"/>
        </w:rPr>
        <w:t xml:space="preserve">segment </w:t>
      </w:r>
      <m:oMath>
        <w:proofErr w:type="gramEnd"/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JN</m:t>
            </m:r>
          </m:e>
        </m:d>
      </m:oMath>
      <w:r w:rsidRPr="006747E3">
        <w:rPr>
          <w:rFonts w:asciiTheme="majorHAnsi" w:hAnsiTheme="majorHAnsi" w:cs="Times New Roman"/>
          <w:sz w:val="24"/>
          <w:szCs w:val="24"/>
        </w:rPr>
        <w:t>.</w:t>
      </w:r>
    </w:p>
    <w:p w:rsidR="006747E3" w:rsidRDefault="006747E3" w:rsidP="00D26945">
      <w:pP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u w:val="single"/>
          <w:lang w:eastAsia="fr-FR"/>
        </w:rPr>
      </w:pPr>
    </w:p>
    <w:p w:rsidR="00D26945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6747E3">
        <w:rPr>
          <w:rFonts w:asciiTheme="majorHAnsi" w:hAnsiTheme="majorHAnsi" w:cs="Times New Roman"/>
          <w:color w:val="2C2A2A"/>
          <w:sz w:val="24"/>
          <w:szCs w:val="24"/>
          <w:u w:val="single"/>
          <w:lang w:eastAsia="fr-FR"/>
        </w:rPr>
        <w:t xml:space="preserve">Divers points d’appui possibles à donner à un élève ayant choisi la </w:t>
      </w:r>
      <w:r w:rsidRPr="006747E3">
        <w:rPr>
          <w:rFonts w:asciiTheme="majorHAnsi" w:hAnsiTheme="majorHAnsi" w:cs="Times New Roman"/>
          <w:b/>
          <w:bCs/>
          <w:color w:val="2C2A2A"/>
          <w:sz w:val="24"/>
          <w:szCs w:val="24"/>
          <w:lang w:eastAsia="fr-FR"/>
        </w:rPr>
        <w:t xml:space="preserve">Piste 2 : Avec un repère </w:t>
      </w:r>
      <w:r w:rsidRPr="006747E3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 </w:t>
      </w:r>
    </w:p>
    <w:p w:rsidR="00983DD2" w:rsidRPr="006747E3" w:rsidRDefault="00983DD2" w:rsidP="00D26945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  <w:color w:val="2C2A2A"/>
          <w:sz w:val="24"/>
          <w:szCs w:val="24"/>
          <w:lang w:eastAsia="fr-FR"/>
        </w:rPr>
      </w:pPr>
    </w:p>
    <w:p w:rsidR="00D26945" w:rsidRPr="006747E3" w:rsidRDefault="00D26945" w:rsidP="00674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6747E3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Calculer les coordonnées </w:t>
      </w:r>
      <w:proofErr w:type="gramStart"/>
      <w:r w:rsidRPr="006747E3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de </w:t>
      </w:r>
      <m:oMath>
        <w:proofErr w:type="gramEnd"/>
        <m:r>
          <w:rPr>
            <w:rFonts w:ascii="Cambria Math" w:hAnsi="Cambria Math" w:cs="Times New Roman"/>
            <w:color w:val="2C2A2A"/>
            <w:sz w:val="24"/>
            <w:szCs w:val="24"/>
            <w:lang w:eastAsia="fr-FR"/>
          </w:rPr>
          <m:t>A</m:t>
        </m:r>
      </m:oMath>
      <w:r w:rsidRPr="006747E3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, </w:t>
      </w:r>
      <m:oMath>
        <m:r>
          <w:rPr>
            <w:rFonts w:ascii="Cambria Math" w:hAnsi="Cambria Math" w:cs="Times New Roman"/>
            <w:color w:val="2C2A2A"/>
            <w:sz w:val="24"/>
            <w:szCs w:val="24"/>
            <w:lang w:eastAsia="fr-FR"/>
          </w:rPr>
          <m:t>B</m:t>
        </m:r>
      </m:oMath>
      <w:r w:rsidR="006747E3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 et </w:t>
      </w:r>
      <m:oMath>
        <m:r>
          <w:rPr>
            <w:rFonts w:ascii="Cambria Math" w:hAnsi="Cambria Math" w:cs="Times New Roman"/>
            <w:color w:val="2C2A2A"/>
            <w:sz w:val="24"/>
            <w:szCs w:val="24"/>
            <w:lang w:eastAsia="fr-FR"/>
          </w:rPr>
          <m:t>C</m:t>
        </m:r>
      </m:oMath>
      <w:r w:rsidRPr="006747E3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. En déduire celles de </w:t>
      </w:r>
      <m:oMath>
        <m:r>
          <w:rPr>
            <w:rFonts w:ascii="Cambria Math" w:hAnsi="Cambria Math" w:cs="Times New Roman"/>
            <w:color w:val="2C2A2A"/>
            <w:sz w:val="24"/>
            <w:szCs w:val="24"/>
            <w:lang w:eastAsia="fr-FR"/>
          </w:rPr>
          <m:t>I</m:t>
        </m:r>
      </m:oMath>
      <w:r w:rsidRPr="006747E3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 et </w:t>
      </w:r>
      <w:proofErr w:type="gramStart"/>
      <w:r w:rsidRPr="006747E3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de </w:t>
      </w:r>
      <m:oMath>
        <w:proofErr w:type="gramEnd"/>
        <m:r>
          <w:rPr>
            <w:rFonts w:ascii="Cambria Math" w:hAnsi="Cambria Math" w:cs="Times New Roman"/>
            <w:color w:val="2C2A2A"/>
            <w:sz w:val="24"/>
            <w:szCs w:val="24"/>
            <w:lang w:eastAsia="fr-FR"/>
          </w:rPr>
          <m:t>J</m:t>
        </m:r>
      </m:oMath>
      <w:r w:rsidRPr="006747E3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.</w:t>
      </w:r>
    </w:p>
    <w:p w:rsidR="00D26945" w:rsidRPr="006747E3" w:rsidRDefault="00D26945" w:rsidP="00674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6747E3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Calculer les coordonnées de </w:t>
      </w:r>
      <m:oMath>
        <m:r>
          <w:rPr>
            <w:rFonts w:ascii="Cambria Math" w:hAnsi="Cambria Math" w:cs="Times New Roman"/>
            <w:color w:val="2C2A2A"/>
            <w:sz w:val="24"/>
            <w:szCs w:val="24"/>
            <w:lang w:eastAsia="fr-FR"/>
          </w:rPr>
          <m:t>M</m:t>
        </m:r>
      </m:oMath>
      <w:r w:rsidRPr="006747E3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 et </w:t>
      </w:r>
      <w:proofErr w:type="gramStart"/>
      <w:r w:rsidRPr="006747E3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de </w:t>
      </w:r>
      <m:oMath>
        <w:proofErr w:type="gramEnd"/>
        <m:r>
          <w:rPr>
            <w:rFonts w:ascii="Cambria Math" w:hAnsi="Cambria Math" w:cs="Times New Roman"/>
            <w:color w:val="2C2A2A"/>
            <w:sz w:val="24"/>
            <w:szCs w:val="24"/>
            <w:lang w:eastAsia="fr-FR"/>
          </w:rPr>
          <m:t>N</m:t>
        </m:r>
      </m:oMath>
      <w:r w:rsidRPr="006747E3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, puis celles de </w:t>
      </w:r>
      <m:oMath>
        <m:r>
          <w:rPr>
            <w:rFonts w:ascii="Cambria Math" w:hAnsi="Cambria Math" w:cs="Times New Roman"/>
            <w:color w:val="2C2A2A"/>
            <w:sz w:val="24"/>
            <w:szCs w:val="24"/>
            <w:lang w:eastAsia="fr-FR"/>
          </w:rPr>
          <m:t>P</m:t>
        </m:r>
      </m:oMath>
      <w:r w:rsidRPr="006747E3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.</w:t>
      </w:r>
    </w:p>
    <w:p w:rsidR="00D26945" w:rsidRPr="006747E3" w:rsidRDefault="00D26945" w:rsidP="00674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6747E3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Conclure.</w:t>
      </w:r>
    </w:p>
    <w:p w:rsidR="00D26945" w:rsidRPr="00753D94" w:rsidRDefault="00D26945" w:rsidP="00D26945">
      <w:pPr>
        <w:autoSpaceDE w:val="0"/>
        <w:autoSpaceDN w:val="0"/>
        <w:adjustRightInd w:val="0"/>
        <w:rPr>
          <w:rFonts w:ascii="Times New Roman" w:hAnsi="Times New Roman" w:cs="Times New Roman"/>
          <w:color w:val="2C2A2A"/>
          <w:sz w:val="24"/>
          <w:szCs w:val="24"/>
          <w:lang w:eastAsia="fr-FR"/>
        </w:rPr>
      </w:pPr>
    </w:p>
    <w:p w:rsidR="00D26945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6747E3">
        <w:rPr>
          <w:rFonts w:asciiTheme="majorHAnsi" w:hAnsiTheme="majorHAnsi" w:cs="Times New Roman"/>
          <w:color w:val="2C2A2A"/>
          <w:sz w:val="24"/>
          <w:szCs w:val="24"/>
          <w:u w:val="single"/>
          <w:lang w:eastAsia="fr-FR"/>
        </w:rPr>
        <w:t xml:space="preserve">Divers points d’appui possibles à donner à un élève ayant choisi la </w:t>
      </w:r>
      <w:r w:rsidRPr="006747E3">
        <w:rPr>
          <w:rFonts w:asciiTheme="majorHAnsi" w:hAnsiTheme="majorHAnsi" w:cs="Times New Roman"/>
          <w:b/>
          <w:bCs/>
          <w:color w:val="2C2A2A"/>
          <w:sz w:val="24"/>
          <w:szCs w:val="24"/>
          <w:lang w:eastAsia="fr-FR"/>
        </w:rPr>
        <w:t xml:space="preserve">Piste 3 : Calcul vectoriel </w:t>
      </w:r>
      <w:r w:rsidRPr="006747E3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 </w:t>
      </w:r>
    </w:p>
    <w:p w:rsidR="00983DD2" w:rsidRPr="006747E3" w:rsidRDefault="00983DD2" w:rsidP="00D26945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  <w:color w:val="2C2A2A"/>
          <w:sz w:val="24"/>
          <w:szCs w:val="24"/>
          <w:lang w:eastAsia="fr-FR"/>
        </w:rPr>
      </w:pPr>
    </w:p>
    <w:p w:rsidR="00D26945" w:rsidRPr="00983DD2" w:rsidRDefault="00D26945" w:rsidP="00D26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983DD2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Exprimer le vecteur</w:t>
      </w:r>
      <w:r w:rsidR="00983DD2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C2A2A"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AP</m:t>
            </m:r>
          </m:e>
        </m:acc>
      </m:oMath>
      <w:r w:rsidRPr="00983DD2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 en fonction des vecteurs</w:t>
      </w:r>
      <w:r w:rsidR="00983DD2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C2A2A"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BJ</m:t>
            </m:r>
          </m:e>
        </m:acc>
      </m:oMath>
      <w:r w:rsidRPr="00983DD2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 et</w:t>
      </w:r>
      <w:r w:rsidR="00983DD2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C2A2A"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IC</m:t>
            </m:r>
          </m:e>
        </m:acc>
        <m:r>
          <w:rPr>
            <w:rFonts w:ascii="Cambria Math" w:hAnsi="Cambria Math" w:cs="Times New Roman"/>
            <w:color w:val="2C2A2A"/>
            <w:position w:val="-6"/>
            <w:sz w:val="24"/>
            <w:szCs w:val="24"/>
            <w:lang w:eastAsia="fr-FR"/>
          </w:rPr>
          <m:t>.</m:t>
        </m:r>
      </m:oMath>
    </w:p>
    <w:p w:rsidR="00983DD2" w:rsidRDefault="00983DD2" w:rsidP="00D26945">
      <w:pPr>
        <w:autoSpaceDE w:val="0"/>
        <w:autoSpaceDN w:val="0"/>
        <w:adjustRightInd w:val="0"/>
        <w:rPr>
          <w:rFonts w:ascii="Times New Roman" w:hAnsi="Times New Roman" w:cs="Times New Roman"/>
          <w:color w:val="2C2A2A"/>
          <w:lang w:eastAsia="fr-FR"/>
        </w:rPr>
      </w:pPr>
    </w:p>
    <w:p w:rsidR="00D26945" w:rsidRPr="00983DD2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983DD2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Ou</w:t>
      </w:r>
    </w:p>
    <w:p w:rsidR="00983DD2" w:rsidRPr="003F0375" w:rsidRDefault="00983DD2" w:rsidP="00D26945">
      <w:pPr>
        <w:autoSpaceDE w:val="0"/>
        <w:autoSpaceDN w:val="0"/>
        <w:adjustRightInd w:val="0"/>
        <w:rPr>
          <w:rFonts w:ascii="Times New Roman" w:hAnsi="Times New Roman" w:cs="Times New Roman"/>
          <w:color w:val="2C2A2A"/>
          <w:lang w:eastAsia="fr-FR"/>
        </w:rPr>
      </w:pPr>
    </w:p>
    <w:p w:rsidR="00983DD2" w:rsidRDefault="00983DD2" w:rsidP="00983D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eastAsia="fr-FR"/>
        </w:rPr>
      </w:pPr>
      <w:r w:rsidRPr="00983DD2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Pourquoi a-t-on</w:t>
      </w:r>
      <w:r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 </w:t>
      </w:r>
      <m:oMath>
        <m:r>
          <w:rPr>
            <w:rFonts w:ascii="Cambria Math" w:hAnsi="Times New Roman" w:cs="Times New Roman"/>
            <w:lang w:eastAsia="fr-FR"/>
          </w:rPr>
          <m:t xml:space="preserve"> </m:t>
        </m:r>
        <m:acc>
          <m:accPr>
            <m:chr m:val="⃗"/>
            <m:ctrlPr>
              <w:rPr>
                <w:rFonts w:ascii="Cambria Math" w:hAnsi="Times New Roman" w:cs="Times New Roman"/>
                <w:i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lang w:eastAsia="fr-FR"/>
              </w:rPr>
              <m:t>AP</m:t>
            </m:r>
          </m:e>
        </m:acc>
        <m:r>
          <w:rPr>
            <w:rFonts w:ascii="Cambria Math" w:hAnsi="Times New Roman" w:cs="Times New Roman"/>
            <w:lang w:eastAsia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lang w:eastAsia="fr-FR"/>
              </w:rPr>
            </m:ctrlPr>
          </m:fPr>
          <m:num>
            <m:r>
              <w:rPr>
                <w:rFonts w:ascii="Cambria Math" w:hAnsi="Times New Roman" w:cs="Times New Roman"/>
                <w:lang w:eastAsia="fr-FR"/>
              </w:rPr>
              <m:t>1</m:t>
            </m:r>
          </m:num>
          <m:den>
            <m:r>
              <w:rPr>
                <w:rFonts w:ascii="Cambria Math" w:hAnsi="Times New Roman" w:cs="Times New Roman"/>
                <w:lang w:eastAsia="fr-FR"/>
              </w:rPr>
              <m:t>2</m:t>
            </m:r>
          </m:den>
        </m:f>
        <m:acc>
          <m:accPr>
            <m:chr m:val="⃗"/>
            <m:ctrlPr>
              <w:rPr>
                <w:rFonts w:ascii="Cambria Math" w:hAnsi="Times New Roman" w:cs="Times New Roman"/>
                <w:i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lang w:eastAsia="fr-FR"/>
              </w:rPr>
              <m:t>AM</m:t>
            </m:r>
          </m:e>
        </m:acc>
        <m:r>
          <w:rPr>
            <w:rFonts w:ascii="Cambria Math" w:hAnsi="Times New Roman" w:cs="Times New Roman"/>
            <w:lang w:eastAsia="fr-FR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lang w:eastAsia="fr-FR"/>
              </w:rPr>
            </m:ctrlPr>
          </m:fPr>
          <m:num>
            <m:r>
              <w:rPr>
                <w:rFonts w:ascii="Cambria Math" w:hAnsi="Times New Roman" w:cs="Times New Roman"/>
                <w:lang w:eastAsia="fr-FR"/>
              </w:rPr>
              <m:t>1</m:t>
            </m:r>
          </m:num>
          <m:den>
            <m:r>
              <w:rPr>
                <w:rFonts w:ascii="Cambria Math" w:hAnsi="Times New Roman" w:cs="Times New Roman"/>
                <w:lang w:eastAsia="fr-FR"/>
              </w:rPr>
              <m:t>2</m:t>
            </m:r>
          </m:den>
        </m:f>
        <m:acc>
          <m:accPr>
            <m:chr m:val="⃗"/>
            <m:ctrlPr>
              <w:rPr>
                <w:rFonts w:ascii="Cambria Math" w:hAnsi="Times New Roman" w:cs="Times New Roman"/>
                <w:i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lang w:eastAsia="fr-FR"/>
              </w:rPr>
              <m:t>AN</m:t>
            </m:r>
          </m:e>
        </m:acc>
      </m:oMath>
      <w:r>
        <w:rPr>
          <w:rFonts w:asciiTheme="majorHAnsi" w:eastAsiaTheme="minorEastAsia" w:hAnsiTheme="majorHAnsi" w:cs="Times New Roman"/>
          <w:lang w:eastAsia="fr-FR"/>
        </w:rPr>
        <w:t> ?</w:t>
      </w:r>
      <m:oMath>
        <m:r>
          <w:rPr>
            <w:rFonts w:ascii="Cambria Math" w:hAnsi="Times New Roman" w:cs="Times New Roman"/>
            <w:lang w:eastAsia="fr-FR"/>
          </w:rPr>
          <m:t xml:space="preserve"> </m:t>
        </m:r>
      </m:oMath>
    </w:p>
    <w:p w:rsidR="00D26945" w:rsidRPr="00E24C92" w:rsidRDefault="00D26945" w:rsidP="00983D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2C2A2A"/>
          <w:lang w:eastAsia="fr-FR"/>
        </w:rPr>
      </w:pPr>
      <w:r w:rsidRPr="00983DD2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Prouver que</w:t>
      </w:r>
      <w:r w:rsidR="00983DD2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C2A2A"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AP</m:t>
            </m:r>
          </m:e>
        </m:acc>
        <m:r>
          <w:rPr>
            <w:rFonts w:ascii="Cambria Math" w:hAnsi="Cambria Math" w:cs="Times New Roman"/>
            <w:color w:val="2C2A2A"/>
            <w:sz w:val="24"/>
            <w:szCs w:val="24"/>
            <w:lang w:eastAsia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2C2A2A"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3</m:t>
            </m:r>
          </m:num>
          <m:den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4</m:t>
            </m:r>
          </m:den>
        </m:f>
        <m:r>
          <w:rPr>
            <w:rFonts w:ascii="Cambria Math" w:hAnsi="Cambria Math" w:cs="Times New Roman"/>
            <w:color w:val="2C2A2A"/>
            <w:sz w:val="24"/>
            <w:szCs w:val="24"/>
            <w:lang w:eastAsia="fr-FR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2C2A2A"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BC</m:t>
            </m:r>
          </m:e>
        </m:acc>
        <m:r>
          <w:rPr>
            <w:rFonts w:ascii="Cambria Math" w:hAnsi="Cambria Math" w:cs="Times New Roman"/>
            <w:color w:val="2C2A2A"/>
            <w:sz w:val="24"/>
            <w:szCs w:val="24"/>
            <w:lang w:eastAsia="fr-FR"/>
          </w:rPr>
          <m:t>.</m:t>
        </m:r>
      </m:oMath>
    </w:p>
    <w:p w:rsidR="00D26945" w:rsidRPr="003F0375" w:rsidRDefault="00D26945" w:rsidP="00D26945">
      <w:pPr>
        <w:autoSpaceDE w:val="0"/>
        <w:autoSpaceDN w:val="0"/>
        <w:adjustRightInd w:val="0"/>
        <w:rPr>
          <w:rFonts w:ascii="Times New Roman" w:hAnsi="Times New Roman" w:cs="Times New Roman"/>
          <w:color w:val="2C2A2A"/>
          <w:lang w:eastAsia="fr-FR"/>
        </w:rPr>
      </w:pPr>
    </w:p>
    <w:p w:rsidR="00D26945" w:rsidRPr="00983DD2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983DD2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Ou</w:t>
      </w:r>
    </w:p>
    <w:p w:rsidR="00D26945" w:rsidRPr="00983DD2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</w:p>
    <w:p w:rsidR="00983DD2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983DD2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Plus détaillé si l’élève choisit cette piste en n’ayant pas assez de savoir-faire sur le calcul vectoriel</w:t>
      </w:r>
      <w:r w:rsidR="00983DD2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.</w:t>
      </w:r>
    </w:p>
    <w:p w:rsidR="00983DD2" w:rsidRDefault="00983DD2">
      <w:pPr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>
        <w:rPr>
          <w:rFonts w:asciiTheme="majorHAnsi" w:hAnsiTheme="majorHAnsi" w:cs="Times New Roman"/>
          <w:color w:val="2C2A2A"/>
          <w:sz w:val="24"/>
          <w:szCs w:val="24"/>
          <w:lang w:eastAsia="fr-FR"/>
        </w:rPr>
        <w:br w:type="page"/>
      </w:r>
    </w:p>
    <w:p w:rsidR="00D26945" w:rsidRPr="009C284B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b/>
          <w:color w:val="2C2A2A"/>
          <w:sz w:val="24"/>
          <w:szCs w:val="24"/>
          <w:lang w:eastAsia="fr-FR"/>
        </w:rPr>
      </w:pPr>
      <w:r w:rsidRPr="009C284B">
        <w:rPr>
          <w:rFonts w:asciiTheme="majorHAnsi" w:hAnsiTheme="majorHAnsi" w:cs="Times New Roman"/>
          <w:b/>
          <w:color w:val="2C2A2A"/>
          <w:sz w:val="24"/>
          <w:szCs w:val="24"/>
          <w:lang w:eastAsia="fr-FR"/>
        </w:rPr>
        <w:lastRenderedPageBreak/>
        <w:t>Un « Devoir Maison » peut faire suite à cette résolution de problème</w:t>
      </w:r>
    </w:p>
    <w:p w:rsidR="00D26945" w:rsidRPr="00753D94" w:rsidRDefault="00D26945" w:rsidP="00D26945">
      <w:pPr>
        <w:autoSpaceDE w:val="0"/>
        <w:autoSpaceDN w:val="0"/>
        <w:adjustRightInd w:val="0"/>
        <w:rPr>
          <w:rFonts w:ascii="Times New Roman" w:hAnsi="Times New Roman" w:cs="Times New Roman"/>
          <w:color w:val="2C2A2A"/>
          <w:sz w:val="24"/>
          <w:szCs w:val="24"/>
          <w:lang w:eastAsia="fr-FR"/>
        </w:rPr>
      </w:pPr>
    </w:p>
    <w:p w:rsidR="00D26945" w:rsidRPr="009C284B" w:rsidRDefault="00D26945" w:rsidP="00D26945">
      <w:pPr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9C284B">
        <w:rPr>
          <w:rFonts w:asciiTheme="majorHAnsi" w:hAnsiTheme="majorHAnsi" w:cs="Times New Roman"/>
          <w:i/>
          <w:sz w:val="24"/>
          <w:szCs w:val="24"/>
          <w:u w:val="single"/>
        </w:rPr>
        <w:t>Extrait du programme de 1</w:t>
      </w:r>
      <w:r w:rsidRPr="009C284B">
        <w:rPr>
          <w:rFonts w:asciiTheme="majorHAnsi" w:hAnsiTheme="majorHAnsi" w:cs="Times New Roman"/>
          <w:i/>
          <w:sz w:val="24"/>
          <w:szCs w:val="24"/>
          <w:u w:val="single"/>
          <w:vertAlign w:val="superscript"/>
        </w:rPr>
        <w:t>ère </w:t>
      </w:r>
      <w:r w:rsidRPr="009C284B">
        <w:rPr>
          <w:rFonts w:asciiTheme="majorHAnsi" w:hAnsiTheme="majorHAnsi" w:cs="Times New Roman"/>
          <w:i/>
          <w:sz w:val="24"/>
          <w:szCs w:val="24"/>
          <w:u w:val="single"/>
        </w:rPr>
        <w:t>:</w:t>
      </w:r>
    </w:p>
    <w:p w:rsidR="009C284B" w:rsidRPr="009C284B" w:rsidRDefault="009C284B" w:rsidP="00D26945">
      <w:pPr>
        <w:rPr>
          <w:rFonts w:asciiTheme="majorHAnsi" w:hAnsiTheme="majorHAnsi" w:cs="Times New Roman"/>
          <w:i/>
          <w:sz w:val="24"/>
          <w:szCs w:val="24"/>
          <w:u w:val="single"/>
        </w:rPr>
      </w:pPr>
    </w:p>
    <w:p w:rsidR="00D26945" w:rsidRPr="009C284B" w:rsidRDefault="00D26945" w:rsidP="00D26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9C284B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Fréquents, de longueur raisonnable et de nature variée, les travaux hors du temps scolaire contribuent à la formation des élèves et sont absolument essentiels à leur progression. Ils sont conçus de façon à prendre en compte la diversité et l’hétérogénéité de leurs aptitudes.</w:t>
      </w:r>
    </w:p>
    <w:p w:rsidR="00D26945" w:rsidRPr="009C284B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color w:val="2C2A2A"/>
          <w:lang w:eastAsia="fr-FR"/>
        </w:rPr>
      </w:pPr>
    </w:p>
    <w:p w:rsidR="00D26945" w:rsidRPr="009C284B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9C284B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Donner à chaque élève de façon </w:t>
      </w:r>
      <w:r w:rsidRPr="009C284B">
        <w:rPr>
          <w:rFonts w:asciiTheme="majorHAnsi" w:hAnsiTheme="majorHAnsi" w:cs="Times New Roman"/>
          <w:b/>
          <w:color w:val="2C2A2A"/>
          <w:sz w:val="24"/>
          <w:szCs w:val="24"/>
          <w:lang w:eastAsia="fr-FR"/>
        </w:rPr>
        <w:t>différenciée</w:t>
      </w:r>
      <w:r w:rsidRPr="009C284B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 une solution à rédiger, autre que celle qu’il a choisie en classe notamment, ou suivant les méthodes qu’il doit acquérir. On peut aussi ne pas demander de méthode experte à certains.</w:t>
      </w:r>
    </w:p>
    <w:p w:rsidR="00D26945" w:rsidRPr="009C284B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</w:p>
    <w:p w:rsidR="00D26945" w:rsidRPr="009C284B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9C284B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Exemples :</w:t>
      </w:r>
    </w:p>
    <w:p w:rsidR="00D26945" w:rsidRPr="00753D94" w:rsidRDefault="00D26945" w:rsidP="00D26945">
      <w:pPr>
        <w:autoSpaceDE w:val="0"/>
        <w:autoSpaceDN w:val="0"/>
        <w:adjustRightInd w:val="0"/>
        <w:rPr>
          <w:rFonts w:ascii="Times New Roman" w:hAnsi="Times New Roman" w:cs="Times New Roman"/>
          <w:color w:val="2C2A2A"/>
          <w:sz w:val="24"/>
          <w:szCs w:val="24"/>
          <w:lang w:eastAsia="fr-FR"/>
        </w:rPr>
      </w:pPr>
    </w:p>
    <w:p w:rsidR="00D26945" w:rsidRDefault="00D26945" w:rsidP="00D269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C2A2A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color w:val="2C2A2A"/>
          <w:sz w:val="24"/>
          <w:szCs w:val="24"/>
          <w:lang w:eastAsia="fr-FR"/>
        </w:rPr>
        <w:t>S</w:t>
      </w:r>
      <w:r w:rsidRPr="008207A1">
        <w:rPr>
          <w:rFonts w:ascii="Times New Roman" w:hAnsi="Times New Roman" w:cs="Times New Roman"/>
          <w:b/>
          <w:bCs/>
          <w:color w:val="2C2A2A"/>
          <w:sz w:val="24"/>
          <w:szCs w:val="24"/>
          <w:lang w:eastAsia="fr-FR"/>
        </w:rPr>
        <w:t xml:space="preserve">i on souhaite faire progresser l'élève </w:t>
      </w:r>
      <w:r w:rsidRPr="00753D94">
        <w:rPr>
          <w:rFonts w:ascii="Times New Roman" w:hAnsi="Times New Roman" w:cs="Times New Roman"/>
          <w:b/>
          <w:bCs/>
          <w:color w:val="2C2A2A"/>
          <w:sz w:val="24"/>
          <w:szCs w:val="24"/>
          <w:lang w:eastAsia="fr-FR"/>
        </w:rPr>
        <w:t>dans le travail hors repère :</w:t>
      </w:r>
    </w:p>
    <w:p w:rsidR="005632F9" w:rsidRPr="00753D94" w:rsidRDefault="005632F9" w:rsidP="00D269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C2A2A"/>
          <w:sz w:val="24"/>
          <w:szCs w:val="24"/>
          <w:lang w:eastAsia="fr-FR"/>
        </w:rPr>
      </w:pPr>
    </w:p>
    <w:p w:rsidR="00D26945" w:rsidRPr="00753D94" w:rsidRDefault="00D26945" w:rsidP="00D2694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color w:val="2C2A2A"/>
          <w:sz w:val="24"/>
          <w:szCs w:val="24"/>
          <w:lang w:eastAsia="fr-FR"/>
        </w:rPr>
      </w:pPr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>Exprimer le vecteur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C2A2A"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AP</m:t>
            </m:r>
          </m:e>
        </m:acc>
      </m:oMath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en fonction des vecteurs</w:t>
      </w:r>
      <w:r w:rsidR="009C284B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C2A2A"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AM</m:t>
            </m:r>
          </m:e>
        </m:acc>
      </m:oMath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</w:t>
      </w:r>
      <w:proofErr w:type="gramStart"/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>et</w:t>
      </w:r>
      <w:r w:rsidR="009C284B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</w:t>
      </w:r>
      <m:oMath>
        <w:proofErr w:type="gramEnd"/>
        <m:acc>
          <m:accPr>
            <m:chr m:val="⃗"/>
            <m:ctrlPr>
              <w:rPr>
                <w:rFonts w:ascii="Cambria Math" w:hAnsi="Cambria Math" w:cs="Times New Roman"/>
                <w:i/>
                <w:color w:val="2C2A2A"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AN</m:t>
            </m:r>
          </m:e>
        </m:acc>
      </m:oMath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>.</w:t>
      </w:r>
    </w:p>
    <w:p w:rsidR="00D26945" w:rsidRPr="00753D94" w:rsidRDefault="00D26945" w:rsidP="00D2694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color w:val="2C2A2A"/>
          <w:sz w:val="24"/>
          <w:szCs w:val="24"/>
          <w:lang w:eastAsia="fr-FR"/>
        </w:rPr>
      </w:pPr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>En déduire une expression de</w:t>
      </w:r>
      <w:r w:rsidR="009C284B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C2A2A"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AP</m:t>
            </m:r>
          </m:e>
        </m:acc>
      </m:oMath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en fonction des vecteurs</w:t>
      </w:r>
      <w:r w:rsidR="009C284B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C2A2A"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BJ</m:t>
            </m:r>
          </m:e>
        </m:acc>
      </m:oMath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</w:t>
      </w:r>
      <w:proofErr w:type="gramStart"/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>et</w:t>
      </w:r>
      <w:r w:rsidR="009C284B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</w:t>
      </w:r>
      <m:oMath>
        <w:proofErr w:type="gramEnd"/>
        <m:acc>
          <m:accPr>
            <m:chr m:val="⃗"/>
            <m:ctrlPr>
              <w:rPr>
                <w:rFonts w:ascii="Cambria Math" w:hAnsi="Cambria Math" w:cs="Times New Roman"/>
                <w:i/>
                <w:color w:val="2C2A2A"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IC</m:t>
            </m:r>
          </m:e>
        </m:acc>
      </m:oMath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>.</w:t>
      </w:r>
    </w:p>
    <w:p w:rsidR="00D26945" w:rsidRPr="00753D94" w:rsidRDefault="00D26945" w:rsidP="00D2694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color w:val="2C2A2A"/>
          <w:sz w:val="24"/>
          <w:szCs w:val="24"/>
          <w:lang w:eastAsia="fr-FR"/>
        </w:rPr>
      </w:pPr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>Exprimer le vecteur</w:t>
      </w:r>
      <w:r w:rsidR="009C284B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C2A2A"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BJ</m:t>
            </m:r>
          </m:e>
        </m:acc>
      </m:oMath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en fonction des vecteurs</w:t>
      </w:r>
      <w:r w:rsidR="009C284B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C2A2A"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AB</m:t>
            </m:r>
          </m:e>
        </m:acc>
      </m:oMath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</w:t>
      </w:r>
      <w:proofErr w:type="gramStart"/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>et</w:t>
      </w:r>
      <w:r w:rsidR="009C284B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</w:t>
      </w:r>
      <m:oMath>
        <w:proofErr w:type="gramEnd"/>
        <m:acc>
          <m:accPr>
            <m:chr m:val="⃗"/>
            <m:ctrlPr>
              <w:rPr>
                <w:rFonts w:ascii="Cambria Math" w:hAnsi="Cambria Math" w:cs="Times New Roman"/>
                <w:i/>
                <w:color w:val="2C2A2A"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AC</m:t>
            </m:r>
          </m:e>
        </m:acc>
      </m:oMath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>.</w:t>
      </w:r>
    </w:p>
    <w:p w:rsidR="00D26945" w:rsidRPr="00753D94" w:rsidRDefault="00D26945" w:rsidP="00D2694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color w:val="2C2A2A"/>
          <w:sz w:val="24"/>
          <w:szCs w:val="24"/>
          <w:lang w:eastAsia="fr-FR"/>
        </w:rPr>
      </w:pPr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>Exprimer le vecteur</w:t>
      </w:r>
      <w:r w:rsidR="009C284B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C2A2A"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IC</m:t>
            </m:r>
          </m:e>
        </m:acc>
      </m:oMath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en fonction des </w:t>
      </w:r>
      <w:r w:rsidR="009C284B"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>vecteurs</w:t>
      </w:r>
      <w:r w:rsidR="009C284B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C2A2A"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AB</m:t>
            </m:r>
          </m:e>
        </m:acc>
      </m:oMath>
      <w:r w:rsidR="009C284B"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</w:t>
      </w:r>
      <w:proofErr w:type="gramStart"/>
      <w:r w:rsidR="009C284B"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>et</w:t>
      </w:r>
      <w:r w:rsidR="009C284B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</w:t>
      </w:r>
      <m:oMath>
        <w:proofErr w:type="gramEnd"/>
        <m:acc>
          <m:accPr>
            <m:chr m:val="⃗"/>
            <m:ctrlPr>
              <w:rPr>
                <w:rFonts w:ascii="Cambria Math" w:hAnsi="Cambria Math" w:cs="Times New Roman"/>
                <w:i/>
                <w:color w:val="2C2A2A"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AC</m:t>
            </m:r>
          </m:e>
        </m:acc>
      </m:oMath>
      <w:r w:rsidR="009C284B"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>.</w:t>
      </w:r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>.</w:t>
      </w:r>
    </w:p>
    <w:p w:rsidR="00D26945" w:rsidRPr="00753D94" w:rsidRDefault="00D26945" w:rsidP="00D2694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color w:val="2C2A2A"/>
          <w:sz w:val="24"/>
          <w:szCs w:val="24"/>
          <w:lang w:eastAsia="fr-FR"/>
        </w:rPr>
      </w:pPr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>En déduire que</w:t>
      </w:r>
      <w:r w:rsidR="009C284B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C2A2A"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AP</m:t>
            </m:r>
          </m:e>
        </m:acc>
      </m:oMath>
      <w:r w:rsidR="009C284B"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</w:t>
      </w:r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>et</w:t>
      </w:r>
      <w:r w:rsidR="009C284B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C2A2A"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BC</m:t>
            </m:r>
          </m:e>
        </m:acc>
      </m:oMath>
      <w:r w:rsidR="009C284B"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 </w:t>
      </w:r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>sont colinéaires. Conclure.</w:t>
      </w:r>
    </w:p>
    <w:p w:rsidR="00D26945" w:rsidRDefault="00D26945" w:rsidP="00D26945">
      <w:pPr>
        <w:autoSpaceDE w:val="0"/>
        <w:autoSpaceDN w:val="0"/>
        <w:adjustRightInd w:val="0"/>
        <w:rPr>
          <w:rFonts w:ascii="Times New Roman" w:hAnsi="Times New Roman" w:cs="Times New Roman"/>
          <w:color w:val="2C2A2A"/>
          <w:lang w:eastAsia="fr-FR"/>
        </w:rPr>
      </w:pPr>
    </w:p>
    <w:p w:rsidR="005632F9" w:rsidRPr="00753D94" w:rsidRDefault="005632F9" w:rsidP="00D26945">
      <w:pPr>
        <w:autoSpaceDE w:val="0"/>
        <w:autoSpaceDN w:val="0"/>
        <w:adjustRightInd w:val="0"/>
        <w:rPr>
          <w:rFonts w:ascii="Times New Roman" w:hAnsi="Times New Roman" w:cs="Times New Roman"/>
          <w:color w:val="2C2A2A"/>
          <w:lang w:eastAsia="fr-FR"/>
        </w:rPr>
      </w:pPr>
    </w:p>
    <w:p w:rsidR="00D26945" w:rsidRDefault="00D26945" w:rsidP="00D269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C2A2A"/>
          <w:sz w:val="24"/>
          <w:szCs w:val="24"/>
          <w:lang w:eastAsia="fr-FR"/>
        </w:rPr>
      </w:pPr>
      <w:r w:rsidRPr="008207A1">
        <w:rPr>
          <w:rFonts w:ascii="Times New Roman" w:hAnsi="Times New Roman" w:cs="Times New Roman"/>
          <w:b/>
          <w:bCs/>
          <w:color w:val="2C2A2A"/>
          <w:sz w:val="24"/>
          <w:szCs w:val="24"/>
          <w:lang w:eastAsia="fr-FR"/>
        </w:rPr>
        <w:t>Si on souhaite que l'élève revoi</w:t>
      </w:r>
      <w:r>
        <w:rPr>
          <w:rFonts w:ascii="Times New Roman" w:hAnsi="Times New Roman" w:cs="Times New Roman"/>
          <w:b/>
          <w:bCs/>
          <w:color w:val="2C2A2A"/>
          <w:sz w:val="24"/>
          <w:szCs w:val="24"/>
          <w:lang w:eastAsia="fr-FR"/>
        </w:rPr>
        <w:t>e</w:t>
      </w:r>
      <w:r w:rsidRPr="008207A1">
        <w:rPr>
          <w:rFonts w:ascii="Times New Roman" w:hAnsi="Times New Roman" w:cs="Times New Roman"/>
          <w:b/>
          <w:bCs/>
          <w:color w:val="2C2A2A"/>
          <w:sz w:val="24"/>
          <w:szCs w:val="24"/>
          <w:lang w:eastAsia="fr-FR"/>
        </w:rPr>
        <w:t xml:space="preserve"> </w:t>
      </w:r>
      <w:r w:rsidRPr="00753D94">
        <w:rPr>
          <w:rFonts w:ascii="Times New Roman" w:hAnsi="Times New Roman" w:cs="Times New Roman"/>
          <w:b/>
          <w:bCs/>
          <w:color w:val="2C2A2A"/>
          <w:sz w:val="24"/>
          <w:szCs w:val="24"/>
          <w:lang w:eastAsia="fr-FR"/>
        </w:rPr>
        <w:t>les configurations usuelles :</w:t>
      </w:r>
    </w:p>
    <w:p w:rsidR="005632F9" w:rsidRPr="00753D94" w:rsidRDefault="005632F9" w:rsidP="00D269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C2A2A"/>
          <w:sz w:val="24"/>
          <w:szCs w:val="24"/>
          <w:lang w:eastAsia="fr-FR"/>
        </w:rPr>
      </w:pPr>
    </w:p>
    <w:p w:rsidR="00D26945" w:rsidRPr="009C284B" w:rsidRDefault="00D26945" w:rsidP="00D26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  <w:r w:rsidRPr="009C284B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Démontrer la conjecture en </w:t>
      </w:r>
      <w:proofErr w:type="gramStart"/>
      <w:r w:rsidRPr="009C284B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utilisant </w:t>
      </w:r>
      <m:oMath>
        <w:proofErr w:type="gramEnd"/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9C284B">
        <w:rPr>
          <w:rFonts w:asciiTheme="majorHAnsi" w:hAnsiTheme="majorHAnsi" w:cs="Times New Roman"/>
          <w:sz w:val="24"/>
          <w:szCs w:val="24"/>
        </w:rPr>
        <w:t>, le point d’inte</w:t>
      </w:r>
      <w:r w:rsidR="009C284B">
        <w:rPr>
          <w:rFonts w:asciiTheme="majorHAnsi" w:hAnsiTheme="majorHAnsi" w:cs="Times New Roman"/>
          <w:sz w:val="24"/>
          <w:szCs w:val="24"/>
        </w:rPr>
        <w:t xml:space="preserve">rsection de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AP</m:t>
            </m:r>
          </m:e>
        </m:d>
      </m:oMath>
      <w:r w:rsidR="009C284B">
        <w:rPr>
          <w:rFonts w:asciiTheme="majorHAnsi" w:hAnsiTheme="majorHAnsi" w:cs="Times New Roman"/>
          <w:sz w:val="24"/>
          <w:szCs w:val="24"/>
        </w:rPr>
        <w:t xml:space="preserve"> et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JM</m:t>
            </m:r>
          </m:e>
        </m:d>
      </m:oMath>
      <w:r w:rsidRPr="009C284B">
        <w:rPr>
          <w:rFonts w:asciiTheme="majorHAnsi" w:hAnsiTheme="majorHAnsi" w:cs="Times New Roman"/>
          <w:sz w:val="24"/>
          <w:szCs w:val="24"/>
        </w:rPr>
        <w:t xml:space="preserve">, et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="009C284B">
        <w:rPr>
          <w:rFonts w:asciiTheme="majorHAnsi" w:hAnsiTheme="majorHAnsi" w:cs="Times New Roman"/>
          <w:sz w:val="24"/>
          <w:szCs w:val="24"/>
        </w:rPr>
        <w:t xml:space="preserve"> le point d’intersection de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AN</m:t>
            </m:r>
          </m:e>
        </m:d>
      </m:oMath>
      <w:r w:rsidR="009C284B">
        <w:rPr>
          <w:rFonts w:asciiTheme="majorHAnsi" w:hAnsiTheme="majorHAnsi" w:cs="Times New Roman"/>
          <w:sz w:val="24"/>
          <w:szCs w:val="24"/>
        </w:rPr>
        <w:t xml:space="preserve"> et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JM</m:t>
            </m:r>
          </m:e>
        </m:d>
      </m:oMath>
      <w:r w:rsidRPr="009C284B">
        <w:rPr>
          <w:rFonts w:asciiTheme="majorHAnsi" w:hAnsiTheme="majorHAnsi" w:cs="Times New Roman"/>
          <w:sz w:val="24"/>
          <w:szCs w:val="24"/>
        </w:rPr>
        <w:t>.</w:t>
      </w:r>
    </w:p>
    <w:p w:rsidR="00D26945" w:rsidRPr="00753D94" w:rsidRDefault="00D26945" w:rsidP="00D2694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6945" w:rsidRPr="009C284B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  <w:r w:rsidRPr="009C284B">
        <w:rPr>
          <w:rFonts w:asciiTheme="majorHAnsi" w:hAnsiTheme="majorHAnsi" w:cs="Times New Roman"/>
          <w:sz w:val="24"/>
          <w:szCs w:val="24"/>
        </w:rPr>
        <w:t xml:space="preserve">Ou </w:t>
      </w:r>
    </w:p>
    <w:p w:rsidR="00D26945" w:rsidRPr="009C284B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</w:p>
    <w:p w:rsidR="00D26945" w:rsidRPr="009C284B" w:rsidRDefault="00D26945" w:rsidP="00D26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  <w:r w:rsidRPr="009C284B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Démontrer la conjecture à l’aide </w:t>
      </w:r>
      <w:proofErr w:type="gramStart"/>
      <w:r w:rsidRPr="009C284B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de </w:t>
      </w:r>
      <m:oMath>
        <w:proofErr w:type="gramEnd"/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9C284B">
        <w:rPr>
          <w:rFonts w:asciiTheme="majorHAnsi" w:hAnsiTheme="majorHAnsi" w:cs="Times New Roman"/>
          <w:sz w:val="24"/>
          <w:szCs w:val="24"/>
        </w:rPr>
        <w:t xml:space="preserve">, </w:t>
      </w:r>
      <w:r w:rsidR="009C284B">
        <w:rPr>
          <w:rFonts w:asciiTheme="majorHAnsi" w:hAnsiTheme="majorHAnsi" w:cs="Times New Roman"/>
          <w:sz w:val="24"/>
          <w:szCs w:val="24"/>
        </w:rPr>
        <w:t xml:space="preserve">le milieu du segment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JN</m:t>
            </m:r>
          </m:e>
        </m:d>
      </m:oMath>
      <w:r w:rsidRPr="009C284B">
        <w:rPr>
          <w:rFonts w:asciiTheme="majorHAnsi" w:hAnsiTheme="majorHAnsi" w:cs="Times New Roman"/>
          <w:sz w:val="24"/>
          <w:szCs w:val="24"/>
        </w:rPr>
        <w:t>.</w:t>
      </w:r>
    </w:p>
    <w:p w:rsidR="00D26945" w:rsidRPr="00753D94" w:rsidRDefault="00D26945" w:rsidP="00D2694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6945" w:rsidRDefault="00D26945" w:rsidP="00D2694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632F9" w:rsidRPr="00753D94" w:rsidRDefault="005632F9" w:rsidP="00D2694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6945" w:rsidRDefault="00D26945" w:rsidP="00D269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C2A2A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color w:val="2C2A2A"/>
          <w:sz w:val="24"/>
          <w:szCs w:val="24"/>
          <w:lang w:eastAsia="fr-FR"/>
        </w:rPr>
        <w:t>S</w:t>
      </w:r>
      <w:r w:rsidRPr="008207A1">
        <w:rPr>
          <w:rFonts w:ascii="Times New Roman" w:hAnsi="Times New Roman" w:cs="Times New Roman"/>
          <w:b/>
          <w:bCs/>
          <w:color w:val="2C2A2A"/>
          <w:sz w:val="24"/>
          <w:szCs w:val="24"/>
          <w:lang w:eastAsia="fr-FR"/>
        </w:rPr>
        <w:t>i on souhaite con</w:t>
      </w:r>
      <w:r>
        <w:rPr>
          <w:rFonts w:ascii="Times New Roman" w:hAnsi="Times New Roman" w:cs="Times New Roman"/>
          <w:b/>
          <w:bCs/>
          <w:color w:val="2C2A2A"/>
          <w:sz w:val="24"/>
          <w:szCs w:val="24"/>
          <w:lang w:eastAsia="fr-FR"/>
        </w:rPr>
        <w:t>vaincre l'élève de l'efficacité</w:t>
      </w:r>
      <w:r w:rsidRPr="00753D94">
        <w:rPr>
          <w:rFonts w:ascii="Times New Roman" w:hAnsi="Times New Roman" w:cs="Times New Roman"/>
          <w:b/>
          <w:bCs/>
          <w:color w:val="2C2A2A"/>
          <w:sz w:val="24"/>
          <w:szCs w:val="24"/>
          <w:lang w:eastAsia="fr-FR"/>
        </w:rPr>
        <w:t xml:space="preserve"> du choix d’un repère</w:t>
      </w:r>
      <w:r>
        <w:rPr>
          <w:rFonts w:ascii="Times New Roman" w:hAnsi="Times New Roman" w:cs="Times New Roman"/>
          <w:b/>
          <w:bCs/>
          <w:color w:val="2C2A2A"/>
          <w:sz w:val="24"/>
          <w:szCs w:val="24"/>
          <w:lang w:eastAsia="fr-FR"/>
        </w:rPr>
        <w:t xml:space="preserve"> </w:t>
      </w:r>
      <w:r w:rsidRPr="00753D94">
        <w:rPr>
          <w:rFonts w:ascii="Times New Roman" w:hAnsi="Times New Roman" w:cs="Times New Roman"/>
          <w:b/>
          <w:bCs/>
          <w:color w:val="2C2A2A"/>
          <w:sz w:val="24"/>
          <w:szCs w:val="24"/>
          <w:lang w:eastAsia="fr-FR"/>
        </w:rPr>
        <w:t>:</w:t>
      </w:r>
    </w:p>
    <w:p w:rsidR="005632F9" w:rsidRPr="00753D94" w:rsidRDefault="005632F9" w:rsidP="00D269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C2A2A"/>
          <w:sz w:val="24"/>
          <w:szCs w:val="24"/>
          <w:lang w:eastAsia="fr-FR"/>
        </w:rPr>
      </w:pPr>
    </w:p>
    <w:p w:rsidR="00D26945" w:rsidRPr="00753D94" w:rsidRDefault="00D26945" w:rsidP="00D26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Démontrer la conjecture en </w:t>
      </w:r>
      <w:r w:rsidR="009C284B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choisissant le </w:t>
      </w:r>
      <w:proofErr w:type="gramStart"/>
      <w:r w:rsidR="009C284B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 xml:space="preserve">repère </w:t>
      </w:r>
      <m:oMath>
        <w:proofErr w:type="gramEnd"/>
        <m:d>
          <m:dPr>
            <m:ctrlPr>
              <w:rPr>
                <w:rFonts w:ascii="Cambria Math" w:hAnsi="Cambria Math" w:cs="Times New Roman"/>
                <w:i/>
                <w:color w:val="2C2A2A"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>B ;</m:t>
            </m:r>
            <w:bookmarkStart w:id="0" w:name="_GoBack"/>
            <w:bookmarkEnd w:id="0"/>
            <m:r>
              <w:rPr>
                <w:rFonts w:ascii="Cambria Math" w:hAnsi="Cambria Math" w:cs="Times New Roman"/>
                <w:color w:val="2C2A2A"/>
                <w:sz w:val="24"/>
                <w:szCs w:val="24"/>
                <w:lang w:eastAsia="fr-FR"/>
              </w:rPr>
              <m:t xml:space="preserve"> C ; A</m:t>
            </m:r>
          </m:e>
        </m:d>
      </m:oMath>
      <w:r w:rsidRPr="00753D94">
        <w:rPr>
          <w:rFonts w:ascii="Times New Roman" w:hAnsi="Times New Roman" w:cs="Times New Roman"/>
          <w:color w:val="2C2A2A"/>
          <w:sz w:val="24"/>
          <w:szCs w:val="24"/>
          <w:lang w:eastAsia="fr-FR"/>
        </w:rPr>
        <w:t>.</w:t>
      </w:r>
    </w:p>
    <w:p w:rsidR="00D26945" w:rsidRPr="00753D94" w:rsidRDefault="00D26945" w:rsidP="00D2694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6945" w:rsidRPr="009C284B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  <w:r w:rsidRPr="009C284B">
        <w:rPr>
          <w:rFonts w:asciiTheme="majorHAnsi" w:hAnsiTheme="majorHAnsi" w:cs="Times New Roman"/>
          <w:sz w:val="24"/>
          <w:szCs w:val="24"/>
        </w:rPr>
        <w:t>Ou</w:t>
      </w:r>
    </w:p>
    <w:p w:rsidR="00D26945" w:rsidRPr="009C284B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</w:p>
    <w:p w:rsidR="00D26945" w:rsidRPr="009C284B" w:rsidRDefault="00D26945" w:rsidP="00D26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  <w:r w:rsidRPr="009C284B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Démontrer la conjecture en travaillant dans un repère.</w:t>
      </w:r>
    </w:p>
    <w:p w:rsidR="00D26945" w:rsidRPr="009C284B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</w:p>
    <w:p w:rsidR="00D26945" w:rsidRPr="009C284B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</w:p>
    <w:p w:rsidR="00D26945" w:rsidRPr="009C284B" w:rsidRDefault="00D26945" w:rsidP="00D26945">
      <w:pP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  <w:r w:rsidRPr="009C284B">
        <w:rPr>
          <w:rFonts w:asciiTheme="majorHAnsi" w:hAnsiTheme="majorHAnsi" w:cs="Times New Roman"/>
          <w:sz w:val="24"/>
          <w:szCs w:val="24"/>
        </w:rPr>
        <w:t>On peut aussi demander à certains élèves deux méthodes différentes de celle utilisée par l’élève en classe, ou les trois méthodes à quelques élèves.</w:t>
      </w:r>
    </w:p>
    <w:p w:rsidR="00DC5CC9" w:rsidRDefault="00DC5CC9" w:rsidP="005E28C1">
      <w:pPr>
        <w:pStyle w:val="En-tte"/>
        <w:rPr>
          <w:sz w:val="24"/>
          <w:szCs w:val="24"/>
        </w:rPr>
      </w:pPr>
    </w:p>
    <w:sectPr w:rsidR="00DC5CC9" w:rsidSect="001C4E9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30BE"/>
    <w:multiLevelType w:val="hybridMultilevel"/>
    <w:tmpl w:val="C666DFA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7966D1"/>
    <w:multiLevelType w:val="hybridMultilevel"/>
    <w:tmpl w:val="E6528D7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28C1"/>
    <w:rsid w:val="000B60E5"/>
    <w:rsid w:val="00141E1F"/>
    <w:rsid w:val="001C4E98"/>
    <w:rsid w:val="002E4E8D"/>
    <w:rsid w:val="00316BCE"/>
    <w:rsid w:val="003E202E"/>
    <w:rsid w:val="00435B7D"/>
    <w:rsid w:val="00452663"/>
    <w:rsid w:val="004761E5"/>
    <w:rsid w:val="005632F9"/>
    <w:rsid w:val="00565C72"/>
    <w:rsid w:val="005E28C1"/>
    <w:rsid w:val="005F6FAB"/>
    <w:rsid w:val="006711D5"/>
    <w:rsid w:val="006747E3"/>
    <w:rsid w:val="007A25D0"/>
    <w:rsid w:val="009340EE"/>
    <w:rsid w:val="00983DD2"/>
    <w:rsid w:val="009C284B"/>
    <w:rsid w:val="009E1074"/>
    <w:rsid w:val="00B63A14"/>
    <w:rsid w:val="00BC55D8"/>
    <w:rsid w:val="00D26945"/>
    <w:rsid w:val="00DA11A9"/>
    <w:rsid w:val="00DB19DF"/>
    <w:rsid w:val="00DC5CC9"/>
    <w:rsid w:val="00DC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F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E28C1"/>
    <w:rPr>
      <w:rFonts w:ascii="Times New Roman" w:eastAsia="Times New Roman" w:hAnsi="Times New Roman" w:cs="Times New Roman"/>
      <w:lang w:eastAsia="fr-FR"/>
    </w:rPr>
  </w:style>
  <w:style w:type="character" w:customStyle="1" w:styleId="En-tteCar">
    <w:name w:val="En-tête Car"/>
    <w:basedOn w:val="Policepardfaut"/>
    <w:link w:val="En-tte"/>
    <w:rsid w:val="005E28C1"/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4E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E98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D26945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D26945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9E107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641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Sandy</cp:lastModifiedBy>
  <cp:revision>8</cp:revision>
  <dcterms:created xsi:type="dcterms:W3CDTF">2012-07-11T16:13:00Z</dcterms:created>
  <dcterms:modified xsi:type="dcterms:W3CDTF">2012-08-03T12:57:00Z</dcterms:modified>
</cp:coreProperties>
</file>