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F8" w:rsidRDefault="00C17FD8" w:rsidP="00C17FD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Radioactivité</w:t>
      </w:r>
    </w:p>
    <w:p w:rsidR="00C17FD8" w:rsidRDefault="00C17FD8" w:rsidP="00C17FD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17FD8" w:rsidRPr="00C17FD8" w:rsidRDefault="00C17FD8" w:rsidP="00C17F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FRM1095"/>
        </w:rPr>
      </w:pPr>
      <w:r w:rsidRPr="00C17FD8">
        <w:rPr>
          <w:rFonts w:asciiTheme="majorHAnsi" w:hAnsiTheme="majorHAnsi" w:cs="SFRM1095"/>
        </w:rPr>
        <w:t>Un laboratoire souhaite déterminer si un objet est radioactif. Pour cela, il utilise un compteur Geiger.</w:t>
      </w:r>
    </w:p>
    <w:p w:rsidR="00C17FD8" w:rsidRDefault="00C17FD8" w:rsidP="00C17F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FRM1095"/>
        </w:rPr>
      </w:pPr>
      <w:r w:rsidRPr="00C17FD8">
        <w:rPr>
          <w:rFonts w:asciiTheme="majorHAnsi" w:hAnsiTheme="majorHAnsi" w:cs="SFRM1095"/>
        </w:rPr>
        <w:t>Cet appareil compte les coups provoqués par la désintégration de particules. Ces coups peuvent être</w:t>
      </w:r>
      <w:r>
        <w:rPr>
          <w:rFonts w:asciiTheme="majorHAnsi" w:hAnsiTheme="majorHAnsi" w:cs="SFRM1095"/>
        </w:rPr>
        <w:t xml:space="preserve"> </w:t>
      </w:r>
      <w:r w:rsidRPr="00C17FD8">
        <w:rPr>
          <w:rFonts w:asciiTheme="majorHAnsi" w:hAnsiTheme="majorHAnsi" w:cs="SFRM1095"/>
        </w:rPr>
        <w:t xml:space="preserve">dus à la </w:t>
      </w:r>
      <w:r>
        <w:rPr>
          <w:rFonts w:asciiTheme="majorHAnsi" w:hAnsiTheme="majorHAnsi" w:cs="SFRM1095"/>
        </w:rPr>
        <w:t>r</w:t>
      </w:r>
      <w:r w:rsidRPr="00C17FD8">
        <w:rPr>
          <w:rFonts w:asciiTheme="majorHAnsi" w:hAnsiTheme="majorHAnsi" w:cs="SFRM1095"/>
        </w:rPr>
        <w:t>adioactivité de l’objet, ou être provoqués par un bruit de fond parasite. Chaque centième</w:t>
      </w:r>
      <w:r>
        <w:rPr>
          <w:rFonts w:asciiTheme="majorHAnsi" w:hAnsiTheme="majorHAnsi" w:cs="SFRM1095"/>
        </w:rPr>
        <w:t xml:space="preserve"> </w:t>
      </w:r>
      <w:r w:rsidRPr="00C17FD8">
        <w:rPr>
          <w:rFonts w:asciiTheme="majorHAnsi" w:hAnsiTheme="majorHAnsi" w:cs="SFRM1095"/>
        </w:rPr>
        <w:t xml:space="preserve">de seconde, la probabilité que l’appareil capte un coup dû au bruit de fond est égale </w:t>
      </w:r>
      <w:proofErr w:type="gramStart"/>
      <w:r w:rsidRPr="00C17FD8">
        <w:rPr>
          <w:rFonts w:asciiTheme="majorHAnsi" w:hAnsiTheme="majorHAnsi" w:cs="SFRM1095"/>
        </w:rPr>
        <w:t xml:space="preserve">à </w:t>
      </w:r>
      <m:oMath>
        <w:proofErr w:type="gramEnd"/>
        <m:r>
          <w:rPr>
            <w:rFonts w:ascii="Cambria Math" w:hAnsi="Cambria Math" w:cs="CMR10"/>
          </w:rPr>
          <m:t>0</m:t>
        </m:r>
        <m:r>
          <w:rPr>
            <w:rFonts w:ascii="Cambria Math" w:hAnsi="Cambria Math" w:cs="CMMI10"/>
          </w:rPr>
          <m:t>,</m:t>
        </m:r>
        <m:r>
          <w:rPr>
            <w:rFonts w:ascii="Cambria Math" w:hAnsi="Cambria Math" w:cs="CMR10"/>
          </w:rPr>
          <m:t>03</m:t>
        </m:r>
      </m:oMath>
      <w:r w:rsidRPr="00C17FD8">
        <w:rPr>
          <w:rFonts w:asciiTheme="majorHAnsi" w:hAnsiTheme="majorHAnsi" w:cs="SFRM1095"/>
        </w:rPr>
        <w:t>.</w:t>
      </w:r>
    </w:p>
    <w:p w:rsidR="00C17FD8" w:rsidRPr="00C17FD8" w:rsidRDefault="00C17FD8" w:rsidP="00C17F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FRM1095"/>
        </w:rPr>
      </w:pPr>
    </w:p>
    <w:p w:rsidR="00C17FD8" w:rsidRDefault="00C17FD8" w:rsidP="00C17F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FRM1095"/>
        </w:rPr>
      </w:pPr>
      <w:r w:rsidRPr="00C17FD8">
        <w:rPr>
          <w:rFonts w:asciiTheme="majorHAnsi" w:hAnsiTheme="majorHAnsi" w:cs="SFRM1095"/>
        </w:rPr>
        <w:t>L’objet a été placé pendant dix secondes dans une pièce isolée et, durant ces dix secondes, le compteur</w:t>
      </w:r>
      <w:r>
        <w:rPr>
          <w:rFonts w:asciiTheme="majorHAnsi" w:hAnsiTheme="majorHAnsi" w:cs="SFRM1095"/>
        </w:rPr>
        <w:t xml:space="preserve"> </w:t>
      </w:r>
      <w:r w:rsidRPr="00C17FD8">
        <w:rPr>
          <w:rFonts w:asciiTheme="majorHAnsi" w:hAnsiTheme="majorHAnsi" w:cs="SFRM1095"/>
        </w:rPr>
        <w:t xml:space="preserve">a dénombré </w:t>
      </w:r>
      <m:oMath>
        <m:r>
          <w:rPr>
            <w:rFonts w:ascii="Cambria Math" w:hAnsi="Cambria Math" w:cs="SFRM1095"/>
          </w:rPr>
          <m:t>37</m:t>
        </m:r>
      </m:oMath>
      <w:r w:rsidRPr="00C17FD8">
        <w:rPr>
          <w:rFonts w:asciiTheme="majorHAnsi" w:hAnsiTheme="majorHAnsi" w:cs="SFRM1095"/>
        </w:rPr>
        <w:t xml:space="preserve"> coups. On cherche à savoir si ce résultat permet d’affirmer que l’objet est radioactif.</w:t>
      </w:r>
    </w:p>
    <w:p w:rsidR="00C17FD8" w:rsidRPr="00C17FD8" w:rsidRDefault="00C17FD8" w:rsidP="00C17F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FRM1095"/>
        </w:rPr>
      </w:pPr>
    </w:p>
    <w:p w:rsidR="00C17FD8" w:rsidRDefault="00C17FD8" w:rsidP="00C17FD8">
      <w:pPr>
        <w:pStyle w:val="Paragraphedeliste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 w:firstLine="12"/>
        <w:rPr>
          <w:rFonts w:asciiTheme="majorHAnsi" w:hAnsiTheme="majorHAnsi" w:cs="SFRM1095"/>
        </w:rPr>
      </w:pPr>
      <w:r w:rsidRPr="00C17FD8">
        <w:rPr>
          <w:rFonts w:asciiTheme="majorHAnsi" w:hAnsiTheme="majorHAnsi" w:cs="SFRM1095"/>
          <w:b/>
        </w:rPr>
        <w:t>a.</w:t>
      </w:r>
      <w:r w:rsidRPr="00C17FD8">
        <w:rPr>
          <w:rFonts w:asciiTheme="majorHAnsi" w:hAnsiTheme="majorHAnsi" w:cs="SFRM1095"/>
          <w:b/>
        </w:rPr>
        <w:tab/>
      </w:r>
      <w:r w:rsidRPr="00C17FD8">
        <w:rPr>
          <w:rFonts w:asciiTheme="majorHAnsi" w:hAnsiTheme="majorHAnsi" w:cs="SFRM1095"/>
        </w:rPr>
        <w:t xml:space="preserve">Simuler à l’aide d’un tableur le nombre de coups provoqués par le bruit de fond pendant une plage </w:t>
      </w:r>
    </w:p>
    <w:p w:rsidR="00C17FD8" w:rsidRPr="00C17FD8" w:rsidRDefault="00C17FD8" w:rsidP="00C17FD8">
      <w:pPr>
        <w:pStyle w:val="Paragraphedeliste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FRM1095"/>
        </w:rPr>
      </w:pPr>
      <w:r>
        <w:rPr>
          <w:rFonts w:asciiTheme="majorHAnsi" w:hAnsiTheme="majorHAnsi" w:cs="SFRM1095"/>
          <w:b/>
        </w:rPr>
        <w:tab/>
      </w:r>
      <w:r>
        <w:rPr>
          <w:rFonts w:asciiTheme="majorHAnsi" w:hAnsiTheme="majorHAnsi" w:cs="SFRM1095"/>
          <w:b/>
        </w:rPr>
        <w:tab/>
      </w:r>
      <w:proofErr w:type="gramStart"/>
      <w:r w:rsidRPr="00C17FD8">
        <w:rPr>
          <w:rFonts w:asciiTheme="majorHAnsi" w:hAnsiTheme="majorHAnsi" w:cs="SFRM1095"/>
        </w:rPr>
        <w:t>de</w:t>
      </w:r>
      <w:proofErr w:type="gramEnd"/>
      <w:r w:rsidRPr="00C17FD8">
        <w:rPr>
          <w:rFonts w:asciiTheme="majorHAnsi" w:hAnsiTheme="majorHAnsi" w:cs="SFRM1095"/>
        </w:rPr>
        <w:t xml:space="preserve"> </w:t>
      </w:r>
      <m:oMath>
        <m:r>
          <w:rPr>
            <w:rFonts w:ascii="Cambria Math" w:hAnsi="Cambria Math" w:cs="SFRM1095"/>
          </w:rPr>
          <m:t>10</m:t>
        </m:r>
      </m:oMath>
      <w:r w:rsidRPr="00C17FD8">
        <w:rPr>
          <w:rFonts w:asciiTheme="majorHAnsi" w:hAnsiTheme="majorHAnsi" w:cs="SFRM1095"/>
        </w:rPr>
        <w:t xml:space="preserve"> secondes.</w:t>
      </w:r>
    </w:p>
    <w:p w:rsidR="00C17FD8" w:rsidRPr="00C17FD8" w:rsidRDefault="00C17FD8" w:rsidP="00C17F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SFRM1095"/>
        </w:rPr>
      </w:pPr>
      <w:r>
        <w:rPr>
          <w:rFonts w:asciiTheme="majorHAnsi" w:hAnsiTheme="majorHAnsi" w:cs="SFRM1095"/>
          <w:b/>
        </w:rPr>
        <w:tab/>
        <w:t xml:space="preserve">b. </w:t>
      </w:r>
      <w:r>
        <w:rPr>
          <w:rFonts w:asciiTheme="majorHAnsi" w:hAnsiTheme="majorHAnsi" w:cs="SFRM1095"/>
          <w:b/>
        </w:rPr>
        <w:tab/>
      </w:r>
      <w:r w:rsidRPr="00C17FD8">
        <w:rPr>
          <w:rFonts w:asciiTheme="majorHAnsi" w:hAnsiTheme="majorHAnsi" w:cs="SFRM1095"/>
        </w:rPr>
        <w:t xml:space="preserve">Organiser </w:t>
      </w:r>
      <m:oMath>
        <m:r>
          <w:rPr>
            <w:rFonts w:ascii="Cambria Math" w:hAnsi="Cambria Math" w:cs="SFRM1095"/>
          </w:rPr>
          <m:t>200</m:t>
        </m:r>
      </m:oMath>
      <w:r w:rsidRPr="00C17FD8">
        <w:rPr>
          <w:rFonts w:asciiTheme="majorHAnsi" w:hAnsiTheme="majorHAnsi" w:cs="SFRM1095"/>
        </w:rPr>
        <w:t xml:space="preserve"> simulations analogues. Un comptage de </w:t>
      </w:r>
      <m:oMath>
        <m:r>
          <w:rPr>
            <w:rFonts w:ascii="Cambria Math" w:hAnsi="Cambria Math" w:cs="SFRM1095"/>
          </w:rPr>
          <m:t>37</m:t>
        </m:r>
      </m:oMath>
      <w:r w:rsidRPr="00C17FD8">
        <w:rPr>
          <w:rFonts w:asciiTheme="majorHAnsi" w:hAnsiTheme="majorHAnsi" w:cs="SFRM1095"/>
        </w:rPr>
        <w:t xml:space="preserve"> coups en dix secondes semble-t-il</w:t>
      </w:r>
    </w:p>
    <w:p w:rsidR="00C17FD8" w:rsidRPr="00C17FD8" w:rsidRDefault="00C17FD8" w:rsidP="00C17F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FRM1095"/>
        </w:rPr>
      </w:pPr>
      <w:r>
        <w:rPr>
          <w:rFonts w:asciiTheme="majorHAnsi" w:hAnsiTheme="majorHAnsi" w:cs="SFRM1095"/>
        </w:rPr>
        <w:tab/>
      </w:r>
      <w:r>
        <w:rPr>
          <w:rFonts w:asciiTheme="majorHAnsi" w:hAnsiTheme="majorHAnsi" w:cs="SFRM1095"/>
        </w:rPr>
        <w:tab/>
      </w:r>
      <w:proofErr w:type="gramStart"/>
      <w:r w:rsidRPr="00C17FD8">
        <w:rPr>
          <w:rFonts w:asciiTheme="majorHAnsi" w:hAnsiTheme="majorHAnsi" w:cs="SFRM1095"/>
        </w:rPr>
        <w:t>exceptionnel</w:t>
      </w:r>
      <w:proofErr w:type="gramEnd"/>
      <w:r w:rsidRPr="00C17FD8">
        <w:rPr>
          <w:rFonts w:asciiTheme="majorHAnsi" w:hAnsiTheme="majorHAnsi" w:cs="SFRM1095"/>
        </w:rPr>
        <w:t xml:space="preserve"> ? Que peut-on conjecturer sur la radioactivité de l’objet ?</w:t>
      </w:r>
    </w:p>
    <w:p w:rsidR="00C17FD8" w:rsidRPr="00C17FD8" w:rsidRDefault="00C17FD8" w:rsidP="00C17FD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Theme="majorHAnsi" w:hAnsiTheme="majorHAnsi" w:cs="SFRM1095"/>
        </w:rPr>
      </w:pPr>
      <w:r w:rsidRPr="00C17FD8">
        <w:rPr>
          <w:rFonts w:asciiTheme="majorHAnsi" w:hAnsiTheme="majorHAnsi" w:cs="SFRM1095"/>
        </w:rPr>
        <w:t xml:space="preserve">On fait l’hypothèse, notée </w:t>
      </w:r>
      <m:oMath>
        <m:d>
          <m:dPr>
            <m:ctrlPr>
              <w:rPr>
                <w:rFonts w:ascii="Cambria Math" w:hAnsi="Cambria Math" w:cs="SFRM1095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SFRM1095"/>
                    <w:i/>
                  </w:rPr>
                </m:ctrlPr>
              </m:sSubPr>
              <m:e>
                <m:r>
                  <w:rPr>
                    <w:rFonts w:ascii="Cambria Math" w:hAnsi="Cambria Math" w:cs="SFRM1095"/>
                  </w:rPr>
                  <m:t>H</m:t>
                </m:r>
              </m:e>
              <m:sub>
                <m:r>
                  <w:rPr>
                    <w:rFonts w:ascii="Cambria Math" w:hAnsi="Cambria Math" w:cs="SFRM1095"/>
                  </w:rPr>
                  <m:t>0</m:t>
                </m:r>
              </m:sub>
            </m:sSub>
          </m:e>
        </m:d>
      </m:oMath>
      <w:r w:rsidRPr="00C17FD8">
        <w:rPr>
          <w:rFonts w:asciiTheme="majorHAnsi" w:hAnsiTheme="majorHAnsi" w:cs="CMR10"/>
        </w:rPr>
        <w:t xml:space="preserve"> </w:t>
      </w:r>
      <w:r w:rsidRPr="00C17FD8">
        <w:rPr>
          <w:rFonts w:asciiTheme="majorHAnsi" w:hAnsiTheme="majorHAnsi" w:cs="SFRM1095"/>
        </w:rPr>
        <w:t xml:space="preserve">que l’objet n’est pas radioactif. Soit </w:t>
      </w:r>
      <w:r w:rsidRPr="00C17FD8">
        <w:rPr>
          <w:rFonts w:asciiTheme="majorHAnsi" w:hAnsiTheme="majorHAnsi" w:cs="CMMI10"/>
        </w:rPr>
        <w:t xml:space="preserve">X </w:t>
      </w:r>
      <w:r w:rsidRPr="00C17FD8">
        <w:rPr>
          <w:rFonts w:asciiTheme="majorHAnsi" w:hAnsiTheme="majorHAnsi" w:cs="SFRM1095"/>
        </w:rPr>
        <w:t>la variable aléatoire qui</w:t>
      </w:r>
      <w:r>
        <w:rPr>
          <w:rFonts w:asciiTheme="majorHAnsi" w:hAnsiTheme="majorHAnsi" w:cs="SFRM1095"/>
        </w:rPr>
        <w:t xml:space="preserve"> </w:t>
      </w:r>
      <w:r w:rsidRPr="00C17FD8">
        <w:rPr>
          <w:rFonts w:asciiTheme="majorHAnsi" w:hAnsiTheme="majorHAnsi" w:cs="SFRM1095"/>
        </w:rPr>
        <w:t xml:space="preserve">décompte le nombre de coups provoqués par le bruit de fond pendant une plage de </w:t>
      </w:r>
      <m:oMath>
        <m:r>
          <w:rPr>
            <w:rFonts w:ascii="Cambria Math" w:hAnsi="Cambria Math" w:cs="SFRM1095"/>
          </w:rPr>
          <m:t>10</m:t>
        </m:r>
      </m:oMath>
      <w:r w:rsidRPr="00C17FD8">
        <w:rPr>
          <w:rFonts w:asciiTheme="majorHAnsi" w:hAnsiTheme="majorHAnsi" w:cs="SFRM1095"/>
        </w:rPr>
        <w:t xml:space="preserve"> secondes.</w:t>
      </w:r>
    </w:p>
    <w:p w:rsidR="00C17FD8" w:rsidRPr="00C17FD8" w:rsidRDefault="00C17FD8" w:rsidP="00C17FD8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Theme="majorHAnsi" w:hAnsiTheme="majorHAnsi" w:cs="SFRM1095"/>
        </w:rPr>
      </w:pPr>
      <w:r>
        <w:rPr>
          <w:rFonts w:asciiTheme="majorHAnsi" w:hAnsiTheme="majorHAnsi" w:cs="SFRM1095"/>
          <w:b/>
        </w:rPr>
        <w:t>a.</w:t>
      </w:r>
      <w:r>
        <w:rPr>
          <w:rFonts w:asciiTheme="majorHAnsi" w:hAnsiTheme="majorHAnsi" w:cs="SFRM1095"/>
          <w:b/>
        </w:rPr>
        <w:tab/>
      </w:r>
      <w:r w:rsidRPr="00C17FD8">
        <w:rPr>
          <w:rFonts w:asciiTheme="majorHAnsi" w:hAnsiTheme="majorHAnsi" w:cs="SFRM1095"/>
        </w:rPr>
        <w:t xml:space="preserve">Préciser la loi de la variable </w:t>
      </w:r>
      <m:oMath>
        <m:r>
          <w:rPr>
            <w:rFonts w:ascii="Cambria Math" w:hAnsi="Cambria Math" w:cs="CMMI10"/>
          </w:rPr>
          <m:t>X</m:t>
        </m:r>
      </m:oMath>
      <w:r w:rsidRPr="00C17FD8">
        <w:rPr>
          <w:rFonts w:asciiTheme="majorHAnsi" w:hAnsiTheme="majorHAnsi" w:cs="CMMI10"/>
        </w:rPr>
        <w:t xml:space="preserve"> </w:t>
      </w:r>
      <w:r w:rsidRPr="00C17FD8">
        <w:rPr>
          <w:rFonts w:asciiTheme="majorHAnsi" w:hAnsiTheme="majorHAnsi" w:cs="SFRM1095"/>
        </w:rPr>
        <w:t>et donner ses paramètres.</w:t>
      </w:r>
    </w:p>
    <w:p w:rsidR="00C17FD8" w:rsidRPr="00C17FD8" w:rsidRDefault="00C17FD8" w:rsidP="00C17FD8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Theme="majorHAnsi" w:hAnsiTheme="majorHAnsi" w:cs="SFRM1095"/>
        </w:rPr>
      </w:pPr>
      <w:r>
        <w:rPr>
          <w:rFonts w:asciiTheme="majorHAnsi" w:hAnsiTheme="majorHAnsi" w:cs="SFRM1095"/>
          <w:b/>
        </w:rPr>
        <w:t>b.</w:t>
      </w:r>
      <w:r>
        <w:rPr>
          <w:rFonts w:asciiTheme="majorHAnsi" w:hAnsiTheme="majorHAnsi" w:cs="SFRM1095"/>
          <w:b/>
        </w:rPr>
        <w:tab/>
      </w:r>
      <w:r w:rsidRPr="00C17FD8">
        <w:rPr>
          <w:rFonts w:asciiTheme="majorHAnsi" w:hAnsiTheme="majorHAnsi" w:cs="SFRM1095"/>
        </w:rPr>
        <w:t xml:space="preserve">Déterminer le plus petit entier </w:t>
      </w:r>
      <m:oMath>
        <m:r>
          <w:rPr>
            <w:rFonts w:ascii="Cambria Math" w:hAnsi="Cambria Math" w:cs="CMMI10"/>
          </w:rPr>
          <m:t>N</m:t>
        </m:r>
      </m:oMath>
      <w:r w:rsidRPr="00C17FD8">
        <w:rPr>
          <w:rFonts w:asciiTheme="majorHAnsi" w:hAnsiTheme="majorHAnsi" w:cs="CMMI10"/>
        </w:rPr>
        <w:t xml:space="preserve"> </w:t>
      </w:r>
      <w:r w:rsidRPr="00C17FD8">
        <w:rPr>
          <w:rFonts w:asciiTheme="majorHAnsi" w:hAnsiTheme="majorHAnsi" w:cs="SFRM1095"/>
        </w:rPr>
        <w:t xml:space="preserve">tel </w:t>
      </w:r>
      <w:proofErr w:type="gramStart"/>
      <w:r w:rsidRPr="00C17FD8">
        <w:rPr>
          <w:rFonts w:asciiTheme="majorHAnsi" w:hAnsiTheme="majorHAnsi" w:cs="SFRM1095"/>
        </w:rPr>
        <w:t xml:space="preserve">que </w:t>
      </w:r>
      <m:oMath>
        <w:proofErr w:type="gramEnd"/>
        <m:r>
          <w:rPr>
            <w:rFonts w:ascii="Cambria Math" w:hAnsi="Cambria Math" w:cs="SFRM1095"/>
          </w:rPr>
          <m:t>P</m:t>
        </m:r>
        <m:d>
          <m:dPr>
            <m:ctrlPr>
              <w:rPr>
                <w:rFonts w:ascii="Cambria Math" w:hAnsi="Cambria Math" w:cs="SFRM1095"/>
                <w:i/>
              </w:rPr>
            </m:ctrlPr>
          </m:dPr>
          <m:e>
            <m:r>
              <w:rPr>
                <w:rFonts w:ascii="Cambria Math" w:hAnsi="Cambria Math" w:cs="SFRM1095"/>
              </w:rPr>
              <m:t>X≤N</m:t>
            </m:r>
          </m:e>
        </m:d>
        <m:r>
          <w:rPr>
            <w:rFonts w:ascii="Cambria Math" w:hAnsi="Cambria Math" w:cs="SFRM1095"/>
          </w:rPr>
          <m:t>≥0,95</m:t>
        </m:r>
      </m:oMath>
      <w:r w:rsidRPr="00C17FD8">
        <w:rPr>
          <w:rFonts w:asciiTheme="majorHAnsi" w:hAnsiTheme="majorHAnsi" w:cs="SFRM1095"/>
        </w:rPr>
        <w:t>.</w:t>
      </w:r>
    </w:p>
    <w:p w:rsidR="00C17FD8" w:rsidRPr="00C17FD8" w:rsidRDefault="00C17FD8" w:rsidP="00C17FD8">
      <w:pPr>
        <w:autoSpaceDE w:val="0"/>
        <w:autoSpaceDN w:val="0"/>
        <w:adjustRightInd w:val="0"/>
        <w:spacing w:after="0" w:line="240" w:lineRule="auto"/>
        <w:ind w:left="1404" w:hanging="270"/>
        <w:rPr>
          <w:rFonts w:asciiTheme="majorHAnsi" w:hAnsiTheme="majorHAnsi" w:cs="SFRM1095"/>
        </w:rPr>
      </w:pPr>
      <w:r>
        <w:rPr>
          <w:rFonts w:asciiTheme="majorHAnsi" w:hAnsiTheme="majorHAnsi" w:cs="SFRM1095"/>
          <w:b/>
        </w:rPr>
        <w:t>c.</w:t>
      </w:r>
      <w:r>
        <w:rPr>
          <w:rFonts w:asciiTheme="majorHAnsi" w:hAnsiTheme="majorHAnsi" w:cs="SFRM1095"/>
          <w:b/>
        </w:rPr>
        <w:tab/>
      </w:r>
      <w:r w:rsidRPr="00C17FD8">
        <w:rPr>
          <w:rFonts w:asciiTheme="majorHAnsi" w:hAnsiTheme="majorHAnsi" w:cs="SFRM1095"/>
        </w:rPr>
        <w:t xml:space="preserve">On décide de rejeter l’hypothèse </w:t>
      </w:r>
      <m:oMath>
        <m:d>
          <m:dPr>
            <m:ctrlPr>
              <w:rPr>
                <w:rFonts w:ascii="Cambria Math" w:hAnsi="Cambria Math" w:cs="SFRM1095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SFRM1095"/>
                    <w:i/>
                  </w:rPr>
                </m:ctrlPr>
              </m:sSubPr>
              <m:e>
                <m:r>
                  <w:rPr>
                    <w:rFonts w:ascii="Cambria Math" w:hAnsi="Cambria Math" w:cs="SFRM1095"/>
                  </w:rPr>
                  <m:t>H</m:t>
                </m:r>
              </m:e>
              <m:sub>
                <m:r>
                  <w:rPr>
                    <w:rFonts w:ascii="Cambria Math" w:hAnsi="Cambria Math" w:cs="SFRM1095"/>
                  </w:rPr>
                  <m:t>0</m:t>
                </m:r>
              </m:sub>
            </m:sSub>
          </m:e>
        </m:d>
      </m:oMath>
      <w:r w:rsidRPr="00C17FD8">
        <w:rPr>
          <w:rFonts w:asciiTheme="majorHAnsi" w:hAnsiTheme="majorHAnsi" w:cs="CMR10"/>
        </w:rPr>
        <w:t xml:space="preserve"> </w:t>
      </w:r>
      <w:r w:rsidRPr="00C17FD8">
        <w:rPr>
          <w:rFonts w:asciiTheme="majorHAnsi" w:hAnsiTheme="majorHAnsi" w:cs="SFRM1095"/>
        </w:rPr>
        <w:t>si le nombre de coups mesurés par le compteur sur</w:t>
      </w:r>
      <w:r>
        <w:rPr>
          <w:rFonts w:asciiTheme="majorHAnsi" w:hAnsiTheme="majorHAnsi" w:cs="SFRM1095"/>
        </w:rPr>
        <w:t xml:space="preserve"> </w:t>
      </w:r>
      <w:r w:rsidRPr="00C17FD8">
        <w:rPr>
          <w:rFonts w:asciiTheme="majorHAnsi" w:hAnsiTheme="majorHAnsi" w:cs="SFRM1095"/>
        </w:rPr>
        <w:t xml:space="preserve">cet objet, placé pendant </w:t>
      </w:r>
      <m:oMath>
        <m:r>
          <w:rPr>
            <w:rFonts w:ascii="Cambria Math" w:hAnsi="Cambria Math" w:cs="SFRM1095"/>
          </w:rPr>
          <m:t>10</m:t>
        </m:r>
      </m:oMath>
      <w:r w:rsidRPr="00C17FD8">
        <w:rPr>
          <w:rFonts w:asciiTheme="majorHAnsi" w:hAnsiTheme="majorHAnsi" w:cs="SFRM1095"/>
        </w:rPr>
        <w:t xml:space="preserve"> secondes dans une pièce isolée, est supérieur ou égal </w:t>
      </w:r>
      <w:proofErr w:type="gramStart"/>
      <w:r w:rsidRPr="00C17FD8">
        <w:rPr>
          <w:rFonts w:asciiTheme="majorHAnsi" w:hAnsiTheme="majorHAnsi" w:cs="SFRM1095"/>
        </w:rPr>
        <w:t xml:space="preserve">à </w:t>
      </w:r>
      <m:oMath>
        <w:proofErr w:type="gramEnd"/>
        <m:r>
          <w:rPr>
            <w:rFonts w:ascii="Cambria Math" w:hAnsi="Cambria Math" w:cs="CMMI10"/>
          </w:rPr>
          <m:t>N</m:t>
        </m:r>
        <m:r>
          <w:rPr>
            <w:rFonts w:ascii="Cambria Math" w:hAnsi="Cambria Math" w:cs="CMR10"/>
          </w:rPr>
          <m:t>+1</m:t>
        </m:r>
      </m:oMath>
      <w:r w:rsidRPr="00C17FD8">
        <w:rPr>
          <w:rFonts w:asciiTheme="majorHAnsi" w:hAnsiTheme="majorHAnsi" w:cs="SFRM1095"/>
        </w:rPr>
        <w:t>.</w:t>
      </w:r>
    </w:p>
    <w:p w:rsidR="00C17FD8" w:rsidRPr="00C17FD8" w:rsidRDefault="00C17FD8" w:rsidP="00C17FD8">
      <w:pPr>
        <w:ind w:left="696" w:firstLine="708"/>
        <w:rPr>
          <w:rFonts w:asciiTheme="majorHAnsi" w:hAnsiTheme="majorHAnsi" w:cs="Times New Roman"/>
          <w:sz w:val="24"/>
          <w:szCs w:val="24"/>
        </w:rPr>
      </w:pPr>
      <w:r w:rsidRPr="00C17FD8">
        <w:rPr>
          <w:rFonts w:asciiTheme="majorHAnsi" w:hAnsiTheme="majorHAnsi" w:cs="SFRM1095"/>
        </w:rPr>
        <w:t xml:space="preserve">Que peut-on en conclure quant à l’objet pour lequel on a mesuré </w:t>
      </w:r>
      <m:oMath>
        <m:r>
          <w:rPr>
            <w:rFonts w:ascii="Cambria Math" w:hAnsi="Cambria Math" w:cs="SFRM1095"/>
          </w:rPr>
          <m:t>37</m:t>
        </m:r>
      </m:oMath>
      <w:r w:rsidRPr="00C17FD8">
        <w:rPr>
          <w:rFonts w:asciiTheme="majorHAnsi" w:hAnsiTheme="majorHAnsi" w:cs="SFRM1095"/>
        </w:rPr>
        <w:t xml:space="preserve"> coups ?</w:t>
      </w:r>
    </w:p>
    <w:sectPr w:rsidR="00C17FD8" w:rsidRPr="00C17FD8" w:rsidSect="00C17FD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FRM109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R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02C2F"/>
    <w:multiLevelType w:val="hybridMultilevel"/>
    <w:tmpl w:val="E9E6C2E0"/>
    <w:lvl w:ilvl="0" w:tplc="152A60DA">
      <w:start w:val="1"/>
      <w:numFmt w:val="decimal"/>
      <w:lvlText w:val="%1)"/>
      <w:lvlJc w:val="left"/>
      <w:pPr>
        <w:ind w:left="199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718" w:hanging="360"/>
      </w:pPr>
    </w:lvl>
    <w:lvl w:ilvl="2" w:tplc="040C001B" w:tentative="1">
      <w:start w:val="1"/>
      <w:numFmt w:val="lowerRoman"/>
      <w:lvlText w:val="%3."/>
      <w:lvlJc w:val="right"/>
      <w:pPr>
        <w:ind w:left="3438" w:hanging="180"/>
      </w:pPr>
    </w:lvl>
    <w:lvl w:ilvl="3" w:tplc="040C000F" w:tentative="1">
      <w:start w:val="1"/>
      <w:numFmt w:val="decimal"/>
      <w:lvlText w:val="%4."/>
      <w:lvlJc w:val="left"/>
      <w:pPr>
        <w:ind w:left="4158" w:hanging="360"/>
      </w:pPr>
    </w:lvl>
    <w:lvl w:ilvl="4" w:tplc="040C0019" w:tentative="1">
      <w:start w:val="1"/>
      <w:numFmt w:val="lowerLetter"/>
      <w:lvlText w:val="%5."/>
      <w:lvlJc w:val="left"/>
      <w:pPr>
        <w:ind w:left="4878" w:hanging="360"/>
      </w:pPr>
    </w:lvl>
    <w:lvl w:ilvl="5" w:tplc="040C001B" w:tentative="1">
      <w:start w:val="1"/>
      <w:numFmt w:val="lowerRoman"/>
      <w:lvlText w:val="%6."/>
      <w:lvlJc w:val="right"/>
      <w:pPr>
        <w:ind w:left="5598" w:hanging="180"/>
      </w:pPr>
    </w:lvl>
    <w:lvl w:ilvl="6" w:tplc="040C000F" w:tentative="1">
      <w:start w:val="1"/>
      <w:numFmt w:val="decimal"/>
      <w:lvlText w:val="%7."/>
      <w:lvlJc w:val="left"/>
      <w:pPr>
        <w:ind w:left="6318" w:hanging="360"/>
      </w:pPr>
    </w:lvl>
    <w:lvl w:ilvl="7" w:tplc="040C0019" w:tentative="1">
      <w:start w:val="1"/>
      <w:numFmt w:val="lowerLetter"/>
      <w:lvlText w:val="%8."/>
      <w:lvlJc w:val="left"/>
      <w:pPr>
        <w:ind w:left="7038" w:hanging="360"/>
      </w:pPr>
    </w:lvl>
    <w:lvl w:ilvl="8" w:tplc="040C001B" w:tentative="1">
      <w:start w:val="1"/>
      <w:numFmt w:val="lowerRoman"/>
      <w:lvlText w:val="%9."/>
      <w:lvlJc w:val="right"/>
      <w:pPr>
        <w:ind w:left="775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7FD8"/>
    <w:rsid w:val="005358D4"/>
    <w:rsid w:val="00C17FD8"/>
    <w:rsid w:val="00C5336F"/>
    <w:rsid w:val="00F6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F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17FD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17F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1</cp:revision>
  <dcterms:created xsi:type="dcterms:W3CDTF">2012-07-31T15:54:00Z</dcterms:created>
  <dcterms:modified xsi:type="dcterms:W3CDTF">2012-07-31T16:03:00Z</dcterms:modified>
</cp:coreProperties>
</file>